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66" w:rsidRDefault="00931D66">
      <w:pPr>
        <w:sectPr w:rsidR="00931D66">
          <w:type w:val="continuous"/>
          <w:pgSz w:w="11920" w:h="16840"/>
          <w:pgMar w:top="720" w:right="1100" w:bottom="280" w:left="1080" w:header="720" w:footer="720" w:gutter="0"/>
          <w:cols w:num="2" w:space="720" w:equalWidth="0">
            <w:col w:w="590" w:space="3133"/>
            <w:col w:w="6017"/>
          </w:cols>
        </w:sectPr>
      </w:pPr>
    </w:p>
    <w:p w:rsidR="00931D66" w:rsidRPr="00FE50DD" w:rsidRDefault="009C549C">
      <w:pPr>
        <w:pStyle w:val="a4"/>
        <w:rPr>
          <w:rFonts w:asciiTheme="minorEastAsia" w:eastAsiaTheme="minorEastAsia" w:hAnsiTheme="minorEastAsia"/>
        </w:rPr>
      </w:pPr>
      <w:r w:rsidRPr="00FE50DD">
        <w:rPr>
          <w:rFonts w:asciiTheme="minorEastAsia" w:eastAsiaTheme="minorEastAsia" w:hAnsiTheme="minorEastAsia"/>
          <w:spacing w:val="5"/>
        </w:rPr>
        <w:t>別記１ 訓練の実施要領</w:t>
      </w:r>
    </w:p>
    <w:p w:rsidR="00931D66" w:rsidRPr="00FE50DD" w:rsidRDefault="00931D66">
      <w:pPr>
        <w:pStyle w:val="a3"/>
        <w:spacing w:before="3"/>
        <w:rPr>
          <w:rFonts w:asciiTheme="minorEastAsia" w:eastAsiaTheme="minorEastAsia" w:hAnsiTheme="minorEastAsia"/>
          <w:sz w:val="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501"/>
        <w:gridCol w:w="7605"/>
      </w:tblGrid>
      <w:tr w:rsidR="00931D66" w:rsidRPr="00FE50DD" w:rsidTr="008C06D3">
        <w:trPr>
          <w:trHeight w:val="345"/>
        </w:trPr>
        <w:tc>
          <w:tcPr>
            <w:tcW w:w="396" w:type="dxa"/>
            <w:vMerge w:val="restart"/>
          </w:tcPr>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before="6" w:line="240" w:lineRule="auto"/>
              <w:rPr>
                <w:rFonts w:asciiTheme="minorEastAsia" w:eastAsiaTheme="minorEastAsia" w:hAnsiTheme="minorEastAsia"/>
                <w:sz w:val="20"/>
              </w:rPr>
            </w:pPr>
          </w:p>
          <w:p w:rsidR="00931D66" w:rsidRPr="00FE50DD" w:rsidRDefault="009C549C">
            <w:pPr>
              <w:pStyle w:val="TableParagraph"/>
              <w:spacing w:line="333" w:lineRule="auto"/>
              <w:ind w:left="103" w:right="97"/>
              <w:jc w:val="both"/>
              <w:rPr>
                <w:rFonts w:asciiTheme="minorEastAsia" w:eastAsiaTheme="minorEastAsia" w:hAnsiTheme="minorEastAsia"/>
                <w:sz w:val="18"/>
              </w:rPr>
            </w:pPr>
            <w:r w:rsidRPr="00FE50DD">
              <w:rPr>
                <w:rFonts w:asciiTheme="minorEastAsia" w:eastAsiaTheme="minorEastAsia" w:hAnsiTheme="minorEastAsia"/>
                <w:sz w:val="18"/>
              </w:rPr>
              <w:t>消火訓練の実施要領</w:t>
            </w:r>
          </w:p>
        </w:tc>
        <w:tc>
          <w:tcPr>
            <w:tcW w:w="1501" w:type="dxa"/>
          </w:tcPr>
          <w:p w:rsidR="00931D66" w:rsidRPr="00FE50DD" w:rsidRDefault="009C549C" w:rsidP="008C06D3">
            <w:pPr>
              <w:pStyle w:val="TableParagraph"/>
              <w:spacing w:before="27" w:line="298" w:lineRule="exact"/>
              <w:ind w:left="381"/>
              <w:jc w:val="both"/>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931D66" w:rsidRPr="00FE50DD" w:rsidRDefault="009C549C">
            <w:pPr>
              <w:pStyle w:val="TableParagraph"/>
              <w:tabs>
                <w:tab w:val="left" w:pos="863"/>
                <w:tab w:val="left" w:pos="1720"/>
                <w:tab w:val="left" w:pos="2581"/>
              </w:tabs>
              <w:spacing w:before="27" w:line="298" w:lineRule="exact"/>
              <w:ind w:left="6"/>
              <w:jc w:val="center"/>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AD4C6D" w:rsidRPr="00FE50DD" w:rsidTr="007330D4">
        <w:trPr>
          <w:trHeight w:val="342"/>
        </w:trPr>
        <w:tc>
          <w:tcPr>
            <w:tcW w:w="396" w:type="dxa"/>
            <w:vMerge/>
            <w:tcBorders>
              <w:top w:val="nil"/>
            </w:tcBorders>
          </w:tcPr>
          <w:p w:rsidR="00AD4C6D" w:rsidRPr="00FE50DD" w:rsidRDefault="00AD4C6D">
            <w:pPr>
              <w:rPr>
                <w:rFonts w:asciiTheme="minorEastAsia" w:eastAsiaTheme="minorEastAsia" w:hAnsiTheme="minorEastAsia"/>
                <w:sz w:val="2"/>
                <w:szCs w:val="2"/>
              </w:rPr>
            </w:pPr>
          </w:p>
        </w:tc>
        <w:tc>
          <w:tcPr>
            <w:tcW w:w="1501" w:type="dxa"/>
          </w:tcPr>
          <w:p w:rsidR="00AD4C6D" w:rsidRPr="00FE50DD" w:rsidRDefault="007F6FC7" w:rsidP="007F6FC7">
            <w:pPr>
              <w:pStyle w:val="TableParagraph"/>
              <w:spacing w:line="240" w:lineRule="auto"/>
              <w:jc w:val="center"/>
              <w:rPr>
                <w:rFonts w:asciiTheme="minorEastAsia" w:eastAsiaTheme="minorEastAsia" w:hAnsiTheme="minorEastAsia"/>
                <w:sz w:val="18"/>
              </w:rPr>
            </w:pPr>
            <w:r>
              <w:rPr>
                <w:rFonts w:asciiTheme="minorEastAsia" w:eastAsiaTheme="minorEastAsia" w:hAnsiTheme="minorEastAsia" w:hint="eastAsia"/>
                <w:w w:val="102"/>
                <w:sz w:val="18"/>
                <w:lang w:eastAsia="ja-JP"/>
              </w:rPr>
              <w:t>想　　定</w:t>
            </w:r>
          </w:p>
        </w:tc>
        <w:tc>
          <w:tcPr>
            <w:tcW w:w="7605" w:type="dxa"/>
          </w:tcPr>
          <w:p w:rsidR="00AD4C6D" w:rsidRPr="00FE50DD" w:rsidRDefault="00AD4C6D">
            <w:pPr>
              <w:pStyle w:val="TableParagraph"/>
              <w:spacing w:before="26" w:line="297"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出火階、出火場所、燃焼物、延焼範囲等災害の程度を決める。</w:t>
            </w:r>
          </w:p>
        </w:tc>
      </w:tr>
      <w:tr w:rsidR="00BD438A" w:rsidRPr="00FE50DD" w:rsidTr="007330D4">
        <w:trPr>
          <w:trHeight w:val="2896"/>
        </w:trPr>
        <w:tc>
          <w:tcPr>
            <w:tcW w:w="396" w:type="dxa"/>
            <w:vMerge/>
            <w:tcBorders>
              <w:top w:val="nil"/>
            </w:tcBorders>
          </w:tcPr>
          <w:p w:rsidR="00BD438A" w:rsidRPr="00FE50DD" w:rsidRDefault="00BD438A" w:rsidP="00BD438A">
            <w:pPr>
              <w:rPr>
                <w:rFonts w:asciiTheme="minorEastAsia" w:eastAsiaTheme="minorEastAsia" w:hAnsiTheme="minorEastAsia"/>
                <w:sz w:val="2"/>
                <w:szCs w:val="2"/>
                <w:lang w:eastAsia="ja-JP"/>
              </w:rPr>
            </w:pPr>
          </w:p>
        </w:tc>
        <w:tc>
          <w:tcPr>
            <w:tcW w:w="1501" w:type="dxa"/>
          </w:tcPr>
          <w:p w:rsidR="00BD438A" w:rsidRPr="00FE50DD" w:rsidRDefault="00BD438A" w:rsidP="00BD438A">
            <w:pPr>
              <w:pStyle w:val="TableParagraph"/>
              <w:spacing w:line="341" w:lineRule="exact"/>
              <w:ind w:firstLineChars="50" w:firstLine="90"/>
              <w:rPr>
                <w:rFonts w:asciiTheme="minorEastAsia" w:eastAsiaTheme="minorEastAsia" w:hAnsiTheme="minorEastAsia"/>
                <w:sz w:val="18"/>
                <w:szCs w:val="18"/>
              </w:rPr>
            </w:pPr>
            <w:r w:rsidRPr="00BD438A">
              <w:rPr>
                <w:rFonts w:asciiTheme="minorEastAsia" w:eastAsiaTheme="minorEastAsia" w:hAnsiTheme="minorEastAsia"/>
                <w:sz w:val="18"/>
                <w:lang w:eastAsia="ja-JP"/>
              </w:rPr>
              <w:t xml:space="preserve">(1) </w:t>
            </w:r>
            <w:bookmarkStart w:id="0" w:name="_GoBack"/>
            <w:bookmarkEnd w:id="0"/>
            <w:r w:rsidRPr="00BD438A">
              <w:rPr>
                <w:rFonts w:asciiTheme="minorEastAsia" w:eastAsiaTheme="minorEastAsia" w:hAnsiTheme="minorEastAsia"/>
                <w:sz w:val="18"/>
                <w:lang w:eastAsia="ja-JP"/>
              </w:rPr>
              <w:t>操　　作</w:t>
            </w:r>
          </w:p>
        </w:tc>
        <w:tc>
          <w:tcPr>
            <w:tcW w:w="7605" w:type="dxa"/>
          </w:tcPr>
          <w:p w:rsidR="00BD438A" w:rsidRPr="00FE50DD" w:rsidRDefault="00BD438A" w:rsidP="00BD438A">
            <w:pPr>
              <w:pStyle w:val="TableParagraph"/>
              <w:tabs>
                <w:tab w:val="left" w:pos="487"/>
              </w:tabs>
              <w:spacing w:line="309" w:lineRule="exact"/>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消火器、三角バケツ、消火砂等の搬送、消火活動の操作を行う。</w:t>
            </w:r>
          </w:p>
          <w:p w:rsidR="00BD438A" w:rsidRPr="00FE50DD" w:rsidRDefault="00BD438A" w:rsidP="00BD438A">
            <w:pPr>
              <w:pStyle w:val="TableParagraph"/>
              <w:tabs>
                <w:tab w:val="left" w:pos="487"/>
              </w:tabs>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屋内消火栓設備、屋外消火栓設備、動力消防ポンプ設備で消火活動の操作を行う。</w:t>
            </w:r>
          </w:p>
          <w:p w:rsidR="00BD438A" w:rsidRDefault="00BD438A" w:rsidP="00BD438A">
            <w:pPr>
              <w:pStyle w:val="TableParagraph"/>
              <w:tabs>
                <w:tab w:val="left" w:pos="487"/>
              </w:tabs>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ダクト消火装置等の起動方法の確認操作、取扱い要領について確認を行う。</w:t>
            </w:r>
          </w:p>
          <w:p w:rsidR="00BD438A" w:rsidRPr="00FE50DD" w:rsidRDefault="00BD438A" w:rsidP="00BD438A">
            <w:pPr>
              <w:pStyle w:val="TableParagraph"/>
              <w:tabs>
                <w:tab w:val="left" w:pos="487"/>
              </w:tabs>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(4)　</w:t>
            </w:r>
            <w:r w:rsidRPr="00FE50DD">
              <w:rPr>
                <w:rFonts w:asciiTheme="minorEastAsia" w:eastAsiaTheme="minorEastAsia" w:hAnsiTheme="minorEastAsia"/>
                <w:sz w:val="18"/>
                <w:lang w:eastAsia="ja-JP"/>
              </w:rPr>
              <w:t>移動式消火設備の起動方法の確認操作、ホースリールの操作を行う。</w:t>
            </w:r>
          </w:p>
          <w:p w:rsidR="00BD438A" w:rsidRPr="00FE50DD" w:rsidRDefault="00BD438A" w:rsidP="00BD438A">
            <w:pPr>
              <w:pStyle w:val="TableParagraph"/>
              <w:tabs>
                <w:tab w:val="left" w:pos="487"/>
              </w:tabs>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(5)　</w:t>
            </w:r>
            <w:r w:rsidRPr="00FE50DD">
              <w:rPr>
                <w:rFonts w:asciiTheme="minorEastAsia" w:eastAsiaTheme="minorEastAsia" w:hAnsiTheme="minorEastAsia"/>
                <w:sz w:val="18"/>
                <w:lang w:eastAsia="ja-JP"/>
              </w:rPr>
              <w:t>固定式消火設備の起動方法の確認操作、取扱い要領について確認を行う。</w:t>
            </w:r>
          </w:p>
          <w:p w:rsidR="00BD438A" w:rsidRPr="00FE50DD" w:rsidRDefault="00BD438A" w:rsidP="00BD438A">
            <w:pPr>
              <w:pStyle w:val="TableParagraph"/>
              <w:spacing w:line="301" w:lineRule="exact"/>
              <w:ind w:leftChars="40" w:left="99"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(6)</w:t>
            </w:r>
            <w:r w:rsidRPr="00FE50DD">
              <w:rPr>
                <w:rFonts w:asciiTheme="minorEastAsia" w:eastAsiaTheme="minorEastAsia" w:hAnsiTheme="minorEastAsia" w:hint="eastAsia"/>
                <w:spacing w:val="55"/>
                <w:sz w:val="25"/>
                <w:lang w:eastAsia="ja-JP"/>
              </w:rPr>
              <w:t xml:space="preserve"> </w:t>
            </w:r>
            <w:r w:rsidRPr="00FE50DD">
              <w:rPr>
                <w:rFonts w:asciiTheme="minorEastAsia" w:eastAsiaTheme="minorEastAsia" w:hAnsiTheme="minorEastAsia"/>
                <w:sz w:val="18"/>
                <w:lang w:eastAsia="ja-JP"/>
              </w:rPr>
              <w:t>固定式消火設備の放出区画、防護区画の形成、排出装置の操作要領について確認操作</w:t>
            </w:r>
          </w:p>
          <w:p w:rsidR="00BD438A" w:rsidRPr="00FE50DD" w:rsidRDefault="00BD438A" w:rsidP="00BD438A">
            <w:pPr>
              <w:pStyle w:val="TableParagraph"/>
              <w:spacing w:line="266" w:lineRule="exact"/>
              <w:ind w:leftChars="40" w:left="88" w:firstLineChars="100" w:firstLine="180"/>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を行う。</w:t>
            </w:r>
          </w:p>
          <w:p w:rsidR="00BD438A" w:rsidRPr="00FE50DD" w:rsidRDefault="00BD438A" w:rsidP="00BD438A">
            <w:pPr>
              <w:pStyle w:val="TableParagraph"/>
              <w:spacing w:line="301" w:lineRule="exact"/>
              <w:ind w:leftChars="40" w:left="99" w:hangingChars="6" w:hanging="11"/>
              <w:rPr>
                <w:rFonts w:asciiTheme="minorEastAsia" w:eastAsiaTheme="minorEastAsia" w:hAnsiTheme="minorEastAsia"/>
                <w:sz w:val="18"/>
                <w:szCs w:val="18"/>
                <w:lang w:eastAsia="ja-JP"/>
              </w:rPr>
            </w:pPr>
            <w:r>
              <w:rPr>
                <w:rFonts w:asciiTheme="minorEastAsia" w:eastAsiaTheme="minorEastAsia" w:hAnsiTheme="minorEastAsia" w:hint="eastAsia"/>
                <w:sz w:val="18"/>
                <w:lang w:eastAsia="ja-JP"/>
              </w:rPr>
              <w:t>(7)</w:t>
            </w:r>
            <w:r>
              <w:rPr>
                <w:rFonts w:asciiTheme="minorEastAsia" w:eastAsiaTheme="minorEastAsia" w:hAnsiTheme="minorEastAsia" w:hint="eastAsia"/>
                <w:w w:val="130"/>
                <w:sz w:val="18"/>
                <w:szCs w:val="18"/>
                <w:lang w:eastAsia="ja-JP"/>
              </w:rPr>
              <w:t xml:space="preserve">　</w:t>
            </w:r>
            <w:r w:rsidRPr="00FE50DD">
              <w:rPr>
                <w:rFonts w:asciiTheme="minorEastAsia" w:eastAsiaTheme="minorEastAsia" w:hAnsiTheme="minorEastAsia"/>
                <w:sz w:val="18"/>
                <w:szCs w:val="18"/>
                <w:lang w:eastAsia="ja-JP"/>
              </w:rPr>
              <w:t>スプリンクラー設備、泡消火設備の制御弁、末端試験弁等の開閉操作、取扱い要領に</w:t>
            </w:r>
          </w:p>
          <w:p w:rsidR="00BD438A" w:rsidRPr="00FE50DD" w:rsidRDefault="00BD438A" w:rsidP="00BD438A">
            <w:pPr>
              <w:pStyle w:val="TableParagraph"/>
              <w:ind w:left="302"/>
              <w:rPr>
                <w:rFonts w:asciiTheme="minorEastAsia" w:eastAsiaTheme="minorEastAsia" w:hAnsiTheme="minorEastAsia"/>
                <w:sz w:val="18"/>
                <w:szCs w:val="18"/>
                <w:lang w:eastAsia="ja-JP"/>
              </w:rPr>
            </w:pPr>
            <w:r w:rsidRPr="00FE50DD">
              <w:rPr>
                <w:rFonts w:asciiTheme="minorEastAsia" w:eastAsiaTheme="minorEastAsia" w:hAnsiTheme="minorEastAsia"/>
                <w:sz w:val="18"/>
                <w:szCs w:val="18"/>
                <w:lang w:eastAsia="ja-JP"/>
              </w:rPr>
              <w:t>ついて確認操作を行う。</w:t>
            </w:r>
          </w:p>
          <w:p w:rsidR="00BD438A" w:rsidRPr="00FE50DD" w:rsidRDefault="00BD438A" w:rsidP="00BD438A">
            <w:pPr>
              <w:pStyle w:val="TableParagraph"/>
              <w:spacing w:line="284" w:lineRule="exact"/>
              <w:ind w:left="117"/>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 自衛消防隊員の技術の程度に合わせたものとする。</w:t>
            </w:r>
          </w:p>
        </w:tc>
      </w:tr>
      <w:tr w:rsidR="00BD438A" w:rsidRPr="00FE50DD">
        <w:trPr>
          <w:trHeight w:val="1475"/>
        </w:trPr>
        <w:tc>
          <w:tcPr>
            <w:tcW w:w="396" w:type="dxa"/>
            <w:vMerge/>
            <w:tcBorders>
              <w:top w:val="nil"/>
            </w:tcBorders>
          </w:tcPr>
          <w:p w:rsidR="00BD438A" w:rsidRPr="00FE50DD" w:rsidRDefault="00BD438A" w:rsidP="00BD438A">
            <w:pPr>
              <w:rPr>
                <w:rFonts w:asciiTheme="minorEastAsia" w:eastAsiaTheme="minorEastAsia" w:hAnsiTheme="minorEastAsia"/>
                <w:sz w:val="2"/>
                <w:szCs w:val="2"/>
                <w:lang w:eastAsia="ja-JP"/>
              </w:rPr>
            </w:pPr>
          </w:p>
        </w:tc>
        <w:tc>
          <w:tcPr>
            <w:tcW w:w="1501" w:type="dxa"/>
          </w:tcPr>
          <w:p w:rsidR="00BD438A" w:rsidRPr="00FE50DD" w:rsidRDefault="00BD438A" w:rsidP="00BD438A">
            <w:pPr>
              <w:pStyle w:val="TableParagraph"/>
              <w:spacing w:line="341"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w w:val="110"/>
                <w:sz w:val="18"/>
                <w:szCs w:val="18"/>
              </w:rPr>
              <w:t>放水、放射</w:t>
            </w:r>
          </w:p>
        </w:tc>
        <w:tc>
          <w:tcPr>
            <w:tcW w:w="7605" w:type="dxa"/>
          </w:tcPr>
          <w:p w:rsidR="00BD438A" w:rsidRDefault="00BD438A" w:rsidP="00BD438A">
            <w:pPr>
              <w:pStyle w:val="TableParagraph"/>
              <w:tabs>
                <w:tab w:val="left" w:pos="487"/>
              </w:tabs>
              <w:spacing w:line="307" w:lineRule="exact"/>
              <w:ind w:left="102"/>
              <w:rPr>
                <w:rFonts w:asciiTheme="minorEastAsia" w:eastAsiaTheme="minorEastAsia" w:hAnsiTheme="minorEastAsia"/>
                <w:spacing w:val="-16"/>
                <w:sz w:val="18"/>
                <w:lang w:eastAsia="ja-JP"/>
              </w:rPr>
            </w:pPr>
            <w:r>
              <w:rPr>
                <w:rFonts w:asciiTheme="minorEastAsia" w:eastAsiaTheme="minorEastAsia" w:hAnsiTheme="minorEastAsia" w:hint="eastAsia"/>
                <w:spacing w:val="-16"/>
                <w:sz w:val="18"/>
                <w:lang w:eastAsia="ja-JP"/>
              </w:rPr>
              <w:t xml:space="preserve">(1)　</w:t>
            </w:r>
            <w:r w:rsidRPr="00FE50DD">
              <w:rPr>
                <w:rFonts w:asciiTheme="minorEastAsia" w:eastAsiaTheme="minorEastAsia" w:hAnsiTheme="minorEastAsia"/>
                <w:spacing w:val="-16"/>
                <w:sz w:val="18"/>
                <w:lang w:eastAsia="ja-JP"/>
              </w:rPr>
              <w:t>消火器具、屋内消火栓設備、屋外消火栓設備、動力消防ポンプにより放水操法を行う。</w:t>
            </w:r>
          </w:p>
          <w:p w:rsidR="00BD438A" w:rsidRPr="00FE50DD" w:rsidRDefault="00BD438A" w:rsidP="00BD438A">
            <w:pPr>
              <w:pStyle w:val="TableParagraph"/>
              <w:tabs>
                <w:tab w:val="left" w:pos="487"/>
              </w:tabs>
              <w:spacing w:line="307" w:lineRule="exact"/>
              <w:ind w:left="102"/>
              <w:rPr>
                <w:rFonts w:asciiTheme="minorEastAsia" w:eastAsiaTheme="minorEastAsia" w:hAnsiTheme="minorEastAsia"/>
                <w:sz w:val="18"/>
                <w:lang w:eastAsia="ja-JP"/>
              </w:rPr>
            </w:pPr>
            <w:r>
              <w:rPr>
                <w:rFonts w:asciiTheme="minorEastAsia" w:eastAsiaTheme="minorEastAsia" w:hAnsiTheme="minorEastAsia" w:hint="eastAsia"/>
                <w:sz w:val="18"/>
                <w:lang w:eastAsia="ja-JP"/>
              </w:rPr>
              <w:t>(2)　１</w:t>
            </w:r>
            <w:r w:rsidRPr="00FE50DD">
              <w:rPr>
                <w:rFonts w:asciiTheme="minorEastAsia" w:eastAsiaTheme="minorEastAsia" w:hAnsiTheme="minorEastAsia"/>
                <w:sz w:val="18"/>
                <w:lang w:eastAsia="ja-JP"/>
              </w:rPr>
              <w:t>以外の消火設備は、点検時期等に放射と合わせ防護区画の形成、排出装置の機能を</w:t>
            </w:r>
          </w:p>
          <w:p w:rsidR="00BD438A" w:rsidRDefault="00BD438A" w:rsidP="00BD438A">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確認する。</w:t>
            </w:r>
          </w:p>
          <w:p w:rsidR="00BD438A" w:rsidRPr="00FE50DD" w:rsidRDefault="00BD438A" w:rsidP="00BD438A">
            <w:pPr>
              <w:pStyle w:val="TableParagraph"/>
              <w:spacing w:line="266" w:lineRule="exact"/>
              <w:ind w:leftChars="41" w:left="101"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オイルパン、クリブ、てんぷら鍋等火災モデルにより消火体験を行う。</w:t>
            </w:r>
          </w:p>
          <w:p w:rsidR="00BD438A" w:rsidRPr="00FE50DD" w:rsidRDefault="00BD438A" w:rsidP="00BD438A">
            <w:pPr>
              <w:pStyle w:val="TableParagraph"/>
              <w:spacing w:line="281" w:lineRule="exact"/>
              <w:ind w:left="117"/>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 特定防火対象物では、年１回以上実施する。</w:t>
            </w:r>
          </w:p>
        </w:tc>
      </w:tr>
      <w:tr w:rsidR="00D44F8D" w:rsidRPr="00FE50DD" w:rsidTr="007330D4">
        <w:trPr>
          <w:trHeight w:val="628"/>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1" w:lineRule="exact"/>
              <w:ind w:firstLineChars="50" w:firstLine="90"/>
              <w:rPr>
                <w:rFonts w:asciiTheme="minorEastAsia" w:eastAsiaTheme="minorEastAsia" w:hAnsiTheme="minorEastAsia" w:hint="eastAsia"/>
                <w:sz w:val="18"/>
                <w:szCs w:val="18"/>
              </w:rPr>
            </w:pPr>
            <w:r w:rsidRPr="00D44F8D">
              <w:rPr>
                <w:rFonts w:asciiTheme="minorEastAsia" w:eastAsiaTheme="minorEastAsia" w:hAnsiTheme="minorEastAsia"/>
                <w:sz w:val="18"/>
                <w:lang w:eastAsia="ja-JP"/>
              </w:rPr>
              <w:t xml:space="preserve">(3) </w:t>
            </w:r>
            <w:r>
              <w:rPr>
                <w:rFonts w:asciiTheme="minorEastAsia" w:eastAsiaTheme="minorEastAsia" w:hAnsiTheme="minorEastAsia"/>
                <w:sz w:val="18"/>
                <w:lang w:eastAsia="ja-JP"/>
              </w:rPr>
              <w:t xml:space="preserve">操　　</w:t>
            </w:r>
            <w:r>
              <w:rPr>
                <w:rFonts w:asciiTheme="minorEastAsia" w:eastAsiaTheme="minorEastAsia" w:hAnsiTheme="minorEastAsia" w:hint="eastAsia"/>
                <w:sz w:val="18"/>
                <w:lang w:eastAsia="ja-JP"/>
              </w:rPr>
              <w:t>法</w:t>
            </w:r>
          </w:p>
        </w:tc>
        <w:tc>
          <w:tcPr>
            <w:tcW w:w="7605" w:type="dxa"/>
          </w:tcPr>
          <w:p w:rsidR="00D44F8D" w:rsidRPr="00FE50DD" w:rsidRDefault="00D44F8D" w:rsidP="00D44F8D">
            <w:pPr>
              <w:pStyle w:val="TableParagraph"/>
              <w:tabs>
                <w:tab w:val="left" w:pos="487"/>
              </w:tabs>
              <w:spacing w:line="309" w:lineRule="exact"/>
              <w:ind w:leftChars="39" w:left="101" w:hangingChars="9" w:hanging="15"/>
              <w:rPr>
                <w:rFonts w:asciiTheme="minorEastAsia" w:eastAsiaTheme="minorEastAsia" w:hAnsiTheme="minorEastAsia"/>
                <w:sz w:val="18"/>
                <w:lang w:eastAsia="ja-JP"/>
              </w:rPr>
            </w:pPr>
            <w:r>
              <w:rPr>
                <w:rFonts w:asciiTheme="minorEastAsia" w:eastAsiaTheme="minorEastAsia" w:hAnsiTheme="minorEastAsia" w:hint="eastAsia"/>
                <w:spacing w:val="-8"/>
                <w:sz w:val="18"/>
                <w:lang w:eastAsia="ja-JP"/>
              </w:rPr>
              <w:t xml:space="preserve">(1)　</w:t>
            </w:r>
            <w:r w:rsidRPr="00FE50DD">
              <w:rPr>
                <w:rFonts w:asciiTheme="minorEastAsia" w:eastAsiaTheme="minorEastAsia" w:hAnsiTheme="minorEastAsia"/>
                <w:spacing w:val="-8"/>
                <w:sz w:val="18"/>
                <w:lang w:eastAsia="ja-JP"/>
              </w:rPr>
              <w:t>屋内消火栓操法を習得する。</w:t>
            </w:r>
            <w:r w:rsidRPr="00FE50DD">
              <w:rPr>
                <w:rFonts w:asciiTheme="minorEastAsia" w:eastAsiaTheme="minorEastAsia" w:hAnsiTheme="minorEastAsia"/>
                <w:sz w:val="18"/>
                <w:lang w:eastAsia="ja-JP"/>
              </w:rPr>
              <w:t>（一人操法、二人操法、三人操法）</w:t>
            </w:r>
          </w:p>
          <w:p w:rsidR="00D44F8D" w:rsidRPr="00FE50DD" w:rsidRDefault="00D44F8D" w:rsidP="00D44F8D">
            <w:pPr>
              <w:pStyle w:val="TableParagraph"/>
              <w:tabs>
                <w:tab w:val="left" w:pos="487"/>
              </w:tabs>
              <w:spacing w:line="299" w:lineRule="exact"/>
              <w:ind w:leftChars="41" w:left="101" w:hangingChars="6" w:hanging="1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動力消防ポンプ操法を習得する。</w:t>
            </w:r>
          </w:p>
        </w:tc>
      </w:tr>
      <w:tr w:rsidR="00D44F8D" w:rsidRPr="00FE50DD">
        <w:trPr>
          <w:trHeight w:val="626"/>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Chars="41" w:left="184" w:right="95" w:hangingChars="52" w:hanging="94"/>
              <w:rPr>
                <w:rFonts w:asciiTheme="minorEastAsia" w:eastAsiaTheme="minorEastAsia" w:hAnsiTheme="minorEastAsia"/>
                <w:sz w:val="18"/>
                <w:szCs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w w:val="110"/>
                <w:sz w:val="18"/>
                <w:szCs w:val="18"/>
              </w:rPr>
              <w:t>防火区画の形成</w:t>
            </w:r>
          </w:p>
        </w:tc>
        <w:tc>
          <w:tcPr>
            <w:tcW w:w="7605" w:type="dxa"/>
          </w:tcPr>
          <w:p w:rsidR="00D44F8D" w:rsidRPr="00FE50DD" w:rsidRDefault="00D44F8D" w:rsidP="00D44F8D">
            <w:pPr>
              <w:pStyle w:val="TableParagraph"/>
              <w:spacing w:before="14" w:line="284" w:lineRule="exact"/>
              <w:ind w:left="117" w:right="106" w:firstLine="184"/>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安全防護訓練と合わせて行う場合には、消火活動の想定に応じて防火戸、防火シャッターの閉鎖、防煙たれ壁の操作を行う。</w:t>
            </w:r>
          </w:p>
        </w:tc>
      </w:tr>
      <w:tr w:rsidR="00D44F8D" w:rsidRPr="00FE50DD">
        <w:trPr>
          <w:trHeight w:val="345"/>
        </w:trPr>
        <w:tc>
          <w:tcPr>
            <w:tcW w:w="396" w:type="dxa"/>
            <w:vMerge w:val="restart"/>
            <w:tcBorders>
              <w:bottom w:val="nil"/>
            </w:tcBorders>
          </w:tcPr>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before="2" w:line="240" w:lineRule="auto"/>
              <w:rPr>
                <w:rFonts w:asciiTheme="minorEastAsia" w:eastAsiaTheme="minorEastAsia" w:hAnsiTheme="minorEastAsia"/>
                <w:sz w:val="24"/>
                <w:lang w:eastAsia="ja-JP"/>
              </w:rPr>
            </w:pPr>
          </w:p>
          <w:p w:rsidR="00D44F8D" w:rsidRPr="00FE50DD" w:rsidRDefault="00D44F8D" w:rsidP="00D44F8D">
            <w:pPr>
              <w:pStyle w:val="TableParagraph"/>
              <w:spacing w:line="333" w:lineRule="auto"/>
              <w:ind w:left="104" w:right="95"/>
              <w:jc w:val="both"/>
              <w:rPr>
                <w:rFonts w:asciiTheme="minorEastAsia" w:eastAsiaTheme="minorEastAsia" w:hAnsiTheme="minorEastAsia"/>
                <w:sz w:val="18"/>
              </w:rPr>
            </w:pPr>
            <w:r w:rsidRPr="00FE50DD">
              <w:rPr>
                <w:rFonts w:asciiTheme="minorEastAsia" w:eastAsiaTheme="minorEastAsia" w:hAnsiTheme="minorEastAsia"/>
                <w:sz w:val="18"/>
              </w:rPr>
              <w:t>通報訓練の実施要領</w:t>
            </w:r>
          </w:p>
        </w:tc>
        <w:tc>
          <w:tcPr>
            <w:tcW w:w="1501" w:type="dxa"/>
          </w:tcPr>
          <w:p w:rsidR="00D44F8D" w:rsidRPr="00FE50DD" w:rsidRDefault="00D44F8D" w:rsidP="00D44F8D">
            <w:pPr>
              <w:pStyle w:val="TableParagraph"/>
              <w:spacing w:before="27" w:line="298"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D44F8D" w:rsidRPr="00FE50DD" w:rsidRDefault="00D44F8D" w:rsidP="00D44F8D">
            <w:pPr>
              <w:pStyle w:val="TableParagraph"/>
              <w:tabs>
                <w:tab w:val="left" w:pos="863"/>
                <w:tab w:val="left" w:pos="1721"/>
                <w:tab w:val="left" w:pos="2581"/>
              </w:tabs>
              <w:spacing w:before="27" w:line="298" w:lineRule="exact"/>
              <w:ind w:left="6"/>
              <w:jc w:val="center"/>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D44F8D" w:rsidRPr="00FE50DD" w:rsidTr="007330D4">
        <w:trPr>
          <w:trHeight w:val="911"/>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D44F8D" w:rsidP="00D44F8D">
            <w:pPr>
              <w:pStyle w:val="TableParagraph"/>
              <w:spacing w:before="26" w:line="240" w:lineRule="auto"/>
              <w:ind w:left="50"/>
              <w:jc w:val="center"/>
              <w:rPr>
                <w:rFonts w:asciiTheme="minorEastAsia" w:eastAsiaTheme="minorEastAsia" w:hAnsiTheme="minorEastAsia"/>
                <w:sz w:val="18"/>
              </w:rPr>
            </w:pPr>
            <w:r>
              <w:rPr>
                <w:rFonts w:asciiTheme="minorEastAsia" w:eastAsiaTheme="minorEastAsia" w:hAnsiTheme="minorEastAsia" w:hint="eastAsia"/>
                <w:sz w:val="18"/>
                <w:lang w:eastAsia="ja-JP"/>
              </w:rPr>
              <w:t>想　　定</w:t>
            </w:r>
          </w:p>
        </w:tc>
        <w:tc>
          <w:tcPr>
            <w:tcW w:w="7605" w:type="dxa"/>
          </w:tcPr>
          <w:p w:rsidR="00D44F8D" w:rsidRPr="00FE50DD" w:rsidRDefault="00D44F8D" w:rsidP="00D44F8D">
            <w:pPr>
              <w:pStyle w:val="TableParagraph"/>
              <w:tabs>
                <w:tab w:val="left" w:pos="487"/>
              </w:tabs>
              <w:spacing w:line="308"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火災、救助、救急等の災害種別を決める。</w:t>
            </w:r>
          </w:p>
          <w:p w:rsidR="00D44F8D" w:rsidRPr="00FE50DD" w:rsidRDefault="00D44F8D" w:rsidP="00D44F8D">
            <w:pPr>
              <w:pStyle w:val="TableParagraph"/>
              <w:tabs>
                <w:tab w:val="left" w:pos="487"/>
              </w:tabs>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発生場所、燃焼物、燃焼範囲の災害の程度を決める。</w:t>
            </w:r>
          </w:p>
          <w:p w:rsidR="00D44F8D" w:rsidRPr="00FE50DD" w:rsidRDefault="00D44F8D" w:rsidP="00D44F8D">
            <w:pPr>
              <w:pStyle w:val="TableParagraph"/>
              <w:tabs>
                <w:tab w:val="left" w:pos="487"/>
              </w:tabs>
              <w:spacing w:line="301"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けが人、避難を要する者の数を決める。</w:t>
            </w:r>
          </w:p>
        </w:tc>
      </w:tr>
      <w:tr w:rsidR="00D44F8D" w:rsidRPr="00FE50DD">
        <w:trPr>
          <w:trHeight w:val="909"/>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Chars="41" w:left="184" w:right="95" w:hangingChars="52" w:hanging="94"/>
              <w:rPr>
                <w:rFonts w:asciiTheme="minorEastAsia" w:eastAsiaTheme="minorEastAsia" w:hAnsiTheme="minorEastAsia"/>
                <w:sz w:val="18"/>
                <w:szCs w:val="18"/>
              </w:rPr>
            </w:pPr>
            <w:r w:rsidRPr="00D44F8D">
              <w:rPr>
                <w:rFonts w:asciiTheme="minorEastAsia" w:eastAsiaTheme="minorEastAsia" w:hAnsiTheme="minorEastAsia"/>
                <w:sz w:val="18"/>
                <w:lang w:eastAsia="ja-JP"/>
              </w:rPr>
              <w:t>(1) 火災発生時の措置</w:t>
            </w:r>
          </w:p>
        </w:tc>
        <w:tc>
          <w:tcPr>
            <w:tcW w:w="7605" w:type="dxa"/>
          </w:tcPr>
          <w:p w:rsidR="00D44F8D" w:rsidRPr="00FE50DD" w:rsidRDefault="00D44F8D" w:rsidP="00D44F8D">
            <w:pPr>
              <w:pStyle w:val="TableParagraph"/>
              <w:tabs>
                <w:tab w:val="left" w:pos="487"/>
              </w:tabs>
              <w:spacing w:line="307"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その場で災害の発生を周囲の者に知らせる。</w:t>
            </w:r>
          </w:p>
          <w:p w:rsidR="00D44F8D" w:rsidRPr="00FE50DD" w:rsidRDefault="00D44F8D" w:rsidP="00D44F8D">
            <w:pPr>
              <w:pStyle w:val="TableParagraph"/>
              <w:tabs>
                <w:tab w:val="left" w:pos="487"/>
              </w:tabs>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火災の場合、非常ベルの起動装置、自動火災報知設備の発信機等を押す。</w:t>
            </w:r>
          </w:p>
          <w:p w:rsidR="00D44F8D" w:rsidRPr="00FE50DD" w:rsidRDefault="00D44F8D" w:rsidP="00D44F8D">
            <w:pPr>
              <w:pStyle w:val="TableParagraph"/>
              <w:tabs>
                <w:tab w:val="left" w:pos="487"/>
              </w:tabs>
              <w:spacing w:line="299"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防災センター、自衛消防隊長等に災害発生の場所、程度の状況を連絡する。</w:t>
            </w:r>
          </w:p>
        </w:tc>
      </w:tr>
      <w:tr w:rsidR="00D44F8D" w:rsidRPr="00FE50DD">
        <w:trPr>
          <w:trHeight w:val="3745"/>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Chars="41" w:left="184" w:right="95" w:hangingChars="52" w:hanging="94"/>
              <w:rPr>
                <w:rFonts w:asciiTheme="minorEastAsia" w:eastAsiaTheme="minorEastAsia" w:hAnsiTheme="minorEastAsia"/>
                <w:sz w:val="18"/>
                <w:szCs w:val="18"/>
              </w:rPr>
            </w:pPr>
            <w:r w:rsidRPr="00D44F8D">
              <w:rPr>
                <w:rFonts w:asciiTheme="minorEastAsia" w:eastAsiaTheme="minorEastAsia" w:hAnsiTheme="minorEastAsia"/>
                <w:sz w:val="18"/>
                <w:lang w:eastAsia="ja-JP"/>
              </w:rPr>
              <w:t>(2) 消防機関への通報</w:t>
            </w:r>
          </w:p>
        </w:tc>
        <w:tc>
          <w:tcPr>
            <w:tcW w:w="7605" w:type="dxa"/>
          </w:tcPr>
          <w:p w:rsidR="00D44F8D" w:rsidRPr="00FE50DD" w:rsidRDefault="00D44F8D" w:rsidP="00D44F8D">
            <w:pPr>
              <w:pStyle w:val="TableParagraph"/>
              <w:tabs>
                <w:tab w:val="left" w:pos="487"/>
              </w:tabs>
              <w:spacing w:line="327"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消防機関へ通報する。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（通報内容）</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・災害の種別</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・防火対象物の所在</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・防火対象物及び事業所の名称、目標</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・災害の発生場所、燃焼物</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・けが人、避難を要する者の有無</w:t>
            </w:r>
          </w:p>
          <w:p w:rsidR="00D44F8D" w:rsidRPr="00FE50DD" w:rsidRDefault="00D44F8D" w:rsidP="00D44F8D">
            <w:pPr>
              <w:pStyle w:val="TableParagraph"/>
              <w:tabs>
                <w:tab w:val="left" w:pos="487"/>
              </w:tabs>
              <w:spacing w:line="301"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通報には、送り手と受け手を決め、次の装置等を使用する。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・内線電話、加入電話</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・内線電話相互</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・訓練用通報装置</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・火災通報装置</w:t>
            </w:r>
          </w:p>
          <w:p w:rsidR="00D44F8D" w:rsidRPr="00FE50DD" w:rsidRDefault="00D44F8D" w:rsidP="00D44F8D">
            <w:pPr>
              <w:pStyle w:val="TableParagraph"/>
              <w:tabs>
                <w:tab w:val="left" w:pos="441"/>
              </w:tabs>
              <w:spacing w:line="302"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(3)</w:t>
            </w:r>
            <w:r w:rsidRPr="00F5696B">
              <w:rPr>
                <w:rFonts w:asciiTheme="minorEastAsia" w:eastAsiaTheme="minorEastAsia" w:hAnsiTheme="minorEastAsia" w:hint="eastAsia"/>
                <w:sz w:val="18"/>
                <w:lang w:eastAsia="ja-JP"/>
              </w:rPr>
              <w:t xml:space="preserve">　１</w:t>
            </w:r>
            <w:r>
              <w:rPr>
                <w:rFonts w:asciiTheme="minorEastAsia" w:eastAsiaTheme="minorEastAsia" w:hAnsiTheme="minorEastAsia" w:hint="eastAsia"/>
                <w:sz w:val="18"/>
                <w:lang w:eastAsia="ja-JP"/>
              </w:rPr>
              <w:t>１</w:t>
            </w:r>
            <w:r w:rsidRPr="00FE50DD">
              <w:rPr>
                <w:rFonts w:asciiTheme="minorEastAsia" w:eastAsiaTheme="minorEastAsia" w:hAnsiTheme="minorEastAsia"/>
                <w:sz w:val="18"/>
                <w:lang w:eastAsia="ja-JP"/>
              </w:rPr>
              <w:t>９番回線による通報は、あらかじめ消防署の了解をとって行う。</w:t>
            </w:r>
          </w:p>
        </w:tc>
      </w:tr>
      <w:tr w:rsidR="00D44F8D" w:rsidRPr="00FE50DD">
        <w:trPr>
          <w:trHeight w:val="2051"/>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Borders>
              <w:bottom w:val="nil"/>
            </w:tcBorders>
          </w:tcPr>
          <w:p w:rsidR="00D44F8D" w:rsidRPr="00FE50DD" w:rsidRDefault="00D44F8D" w:rsidP="00D44F8D">
            <w:pPr>
              <w:pStyle w:val="TableParagraph"/>
              <w:spacing w:before="14" w:line="284" w:lineRule="exact"/>
              <w:ind w:leftChars="41" w:left="184" w:right="95" w:hangingChars="52" w:hanging="94"/>
              <w:rPr>
                <w:rFonts w:asciiTheme="minorEastAsia" w:eastAsiaTheme="minorEastAsia" w:hAnsiTheme="minorEastAsia"/>
                <w:sz w:val="18"/>
                <w:szCs w:val="18"/>
              </w:rPr>
            </w:pPr>
            <w:r w:rsidRPr="00D44F8D">
              <w:rPr>
                <w:rFonts w:asciiTheme="minorEastAsia" w:eastAsiaTheme="minorEastAsia" w:hAnsiTheme="minorEastAsia"/>
                <w:sz w:val="18"/>
                <w:lang w:eastAsia="ja-JP"/>
              </w:rPr>
              <w:t>(3) 館内への連絡</w:t>
            </w:r>
          </w:p>
        </w:tc>
        <w:tc>
          <w:tcPr>
            <w:tcW w:w="7605" w:type="dxa"/>
            <w:tcBorders>
              <w:bottom w:val="nil"/>
            </w:tcBorders>
          </w:tcPr>
          <w:p w:rsidR="00D44F8D" w:rsidRPr="00FE50DD" w:rsidRDefault="00D44F8D" w:rsidP="00D44F8D">
            <w:pPr>
              <w:pStyle w:val="TableParagraph"/>
              <w:tabs>
                <w:tab w:val="left" w:pos="487"/>
              </w:tabs>
              <w:spacing w:line="327" w:lineRule="exact"/>
              <w:ind w:left="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館内の自衛消防隊員に災害発生の場所、程度の状況を連絡する。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・必要により現場確認の前と後の情報に区分する。</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・必要により暗号、隠語を使用する。</w:t>
            </w:r>
          </w:p>
          <w:p w:rsidR="00D44F8D" w:rsidRPr="00FE50DD" w:rsidRDefault="00D44F8D" w:rsidP="00D44F8D">
            <w:pPr>
              <w:pStyle w:val="TableParagraph"/>
              <w:numPr>
                <w:ilvl w:val="0"/>
                <w:numId w:val="1"/>
              </w:numPr>
              <w:tabs>
                <w:tab w:val="left" w:pos="487"/>
              </w:tabs>
              <w:spacing w:line="301" w:lineRule="exact"/>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連絡、伝達には次の装置等を使用する。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・メガホン、携帯用拡声器</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・非常放送設備</w:t>
            </w:r>
          </w:p>
          <w:p w:rsidR="00D44F8D" w:rsidRPr="00FE50DD" w:rsidRDefault="00D44F8D" w:rsidP="00D44F8D">
            <w:pPr>
              <w:pStyle w:val="TableParagraph"/>
              <w:spacing w:line="289"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・自動火災報知設備</w:t>
            </w:r>
          </w:p>
        </w:tc>
      </w:tr>
    </w:tbl>
    <w:p w:rsidR="00931D66" w:rsidRPr="00FE50DD" w:rsidRDefault="00931D66">
      <w:pPr>
        <w:spacing w:line="289" w:lineRule="exact"/>
        <w:rPr>
          <w:rFonts w:asciiTheme="minorEastAsia" w:eastAsiaTheme="minorEastAsia" w:hAnsiTheme="minorEastAsia"/>
          <w:sz w:val="18"/>
          <w:lang w:eastAsia="ja-JP"/>
        </w:rPr>
        <w:sectPr w:rsidR="00931D66" w:rsidRPr="00FE50DD">
          <w:type w:val="continuous"/>
          <w:pgSz w:w="11920" w:h="16840"/>
          <w:pgMar w:top="720" w:right="1100" w:bottom="280" w:left="1080" w:header="720" w:footer="720" w:gutter="0"/>
          <w:cols w:space="720"/>
        </w:sectPr>
      </w:pPr>
    </w:p>
    <w:p w:rsidR="00931D66" w:rsidRPr="00FE50DD" w:rsidRDefault="00931D66">
      <w:pPr>
        <w:pStyle w:val="a3"/>
        <w:spacing w:line="20" w:lineRule="exact"/>
        <w:ind w:left="50" w:right="-29"/>
        <w:rPr>
          <w:rFonts w:asciiTheme="minorEastAsia" w:eastAsiaTheme="minorEastAsia" w:hAnsiTheme="minorEastAsia"/>
          <w:sz w:val="2"/>
          <w:lang w:eastAsia="ja-JP"/>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501"/>
        <w:gridCol w:w="7605"/>
      </w:tblGrid>
      <w:tr w:rsidR="00931D66" w:rsidRPr="00FE50DD">
        <w:trPr>
          <w:trHeight w:val="630"/>
        </w:trPr>
        <w:tc>
          <w:tcPr>
            <w:tcW w:w="396" w:type="dxa"/>
            <w:tcBorders>
              <w:top w:val="nil"/>
            </w:tcBorders>
          </w:tcPr>
          <w:p w:rsidR="00931D66" w:rsidRPr="00FE50DD" w:rsidRDefault="00931D66">
            <w:pPr>
              <w:pStyle w:val="TableParagraph"/>
              <w:spacing w:line="240" w:lineRule="auto"/>
              <w:rPr>
                <w:rFonts w:asciiTheme="minorEastAsia" w:eastAsiaTheme="minorEastAsia" w:hAnsiTheme="minorEastAsia"/>
                <w:sz w:val="18"/>
                <w:lang w:eastAsia="ja-JP"/>
              </w:rPr>
            </w:pPr>
          </w:p>
        </w:tc>
        <w:tc>
          <w:tcPr>
            <w:tcW w:w="1501" w:type="dxa"/>
            <w:tcBorders>
              <w:top w:val="nil"/>
            </w:tcBorders>
          </w:tcPr>
          <w:p w:rsidR="00931D66" w:rsidRPr="00FE50DD" w:rsidRDefault="00931D66">
            <w:pPr>
              <w:pStyle w:val="TableParagraph"/>
              <w:spacing w:line="240" w:lineRule="auto"/>
              <w:rPr>
                <w:rFonts w:asciiTheme="minorEastAsia" w:eastAsiaTheme="minorEastAsia" w:hAnsiTheme="minorEastAsia"/>
                <w:sz w:val="18"/>
                <w:lang w:eastAsia="ja-JP"/>
              </w:rPr>
            </w:pPr>
          </w:p>
        </w:tc>
        <w:tc>
          <w:tcPr>
            <w:tcW w:w="7605" w:type="dxa"/>
            <w:tcBorders>
              <w:top w:val="nil"/>
            </w:tcBorders>
          </w:tcPr>
          <w:p w:rsidR="00931D66" w:rsidRPr="00FE50DD" w:rsidRDefault="009C549C">
            <w:pPr>
              <w:pStyle w:val="TableParagraph"/>
              <w:spacing w:before="31" w:line="299"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・業務用放送設備、インターホン</w:t>
            </w:r>
          </w:p>
          <w:p w:rsidR="00931D66" w:rsidRPr="00FE50DD" w:rsidRDefault="009C549C">
            <w:pPr>
              <w:pStyle w:val="TableParagraph"/>
              <w:spacing w:line="281" w:lineRule="exact"/>
              <w:ind w:left="302"/>
              <w:rPr>
                <w:rFonts w:asciiTheme="minorEastAsia" w:eastAsiaTheme="minorEastAsia" w:hAnsiTheme="minorEastAsia"/>
                <w:sz w:val="18"/>
              </w:rPr>
            </w:pPr>
            <w:r w:rsidRPr="00FE50DD">
              <w:rPr>
                <w:rFonts w:asciiTheme="minorEastAsia" w:eastAsiaTheme="minorEastAsia" w:hAnsiTheme="minorEastAsia"/>
                <w:sz w:val="18"/>
              </w:rPr>
              <w:t>・内線電話</w:t>
            </w:r>
          </w:p>
        </w:tc>
      </w:tr>
      <w:tr w:rsidR="00931D66" w:rsidRPr="00FE50DD">
        <w:trPr>
          <w:trHeight w:val="345"/>
        </w:trPr>
        <w:tc>
          <w:tcPr>
            <w:tcW w:w="396" w:type="dxa"/>
            <w:vMerge w:val="restart"/>
          </w:tcPr>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line="240" w:lineRule="auto"/>
              <w:rPr>
                <w:rFonts w:asciiTheme="minorEastAsia" w:eastAsiaTheme="minorEastAsia" w:hAnsiTheme="minorEastAsia"/>
                <w:sz w:val="20"/>
              </w:rPr>
            </w:pPr>
          </w:p>
          <w:p w:rsidR="00931D66" w:rsidRPr="00FE50DD" w:rsidRDefault="00931D66">
            <w:pPr>
              <w:pStyle w:val="TableParagraph"/>
              <w:spacing w:before="7" w:line="240" w:lineRule="auto"/>
              <w:rPr>
                <w:rFonts w:asciiTheme="minorEastAsia" w:eastAsiaTheme="minorEastAsia" w:hAnsiTheme="minorEastAsia"/>
                <w:sz w:val="25"/>
              </w:rPr>
            </w:pPr>
          </w:p>
          <w:p w:rsidR="00931D66" w:rsidRPr="00FE50DD" w:rsidRDefault="009C549C">
            <w:pPr>
              <w:pStyle w:val="TableParagraph"/>
              <w:spacing w:line="333" w:lineRule="auto"/>
              <w:ind w:left="104" w:right="97"/>
              <w:jc w:val="both"/>
              <w:rPr>
                <w:rFonts w:asciiTheme="minorEastAsia" w:eastAsiaTheme="minorEastAsia" w:hAnsiTheme="minorEastAsia"/>
                <w:sz w:val="18"/>
              </w:rPr>
            </w:pPr>
            <w:r w:rsidRPr="00FE50DD">
              <w:rPr>
                <w:rFonts w:asciiTheme="minorEastAsia" w:eastAsiaTheme="minorEastAsia" w:hAnsiTheme="minorEastAsia"/>
                <w:sz w:val="18"/>
              </w:rPr>
              <w:t>避難訓練の実施要領</w:t>
            </w:r>
          </w:p>
        </w:tc>
        <w:tc>
          <w:tcPr>
            <w:tcW w:w="1501" w:type="dxa"/>
          </w:tcPr>
          <w:p w:rsidR="00931D66" w:rsidRPr="00FE50DD" w:rsidRDefault="009C549C">
            <w:pPr>
              <w:pStyle w:val="TableParagraph"/>
              <w:spacing w:before="27" w:line="298"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931D66" w:rsidRPr="00FE50DD" w:rsidRDefault="009C549C">
            <w:pPr>
              <w:pStyle w:val="TableParagraph"/>
              <w:tabs>
                <w:tab w:val="left" w:pos="857"/>
                <w:tab w:val="left" w:pos="1714"/>
                <w:tab w:val="left" w:pos="2575"/>
              </w:tabs>
              <w:spacing w:before="27" w:line="298" w:lineRule="exact"/>
              <w:ind w:right="2412"/>
              <w:jc w:val="right"/>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AD4C6D" w:rsidRPr="00FE50DD" w:rsidTr="007330D4">
        <w:trPr>
          <w:trHeight w:val="911"/>
        </w:trPr>
        <w:tc>
          <w:tcPr>
            <w:tcW w:w="396" w:type="dxa"/>
            <w:vMerge/>
            <w:tcBorders>
              <w:top w:val="nil"/>
            </w:tcBorders>
          </w:tcPr>
          <w:p w:rsidR="00AD4C6D" w:rsidRPr="00FE50DD" w:rsidRDefault="00AD4C6D">
            <w:pPr>
              <w:rPr>
                <w:rFonts w:asciiTheme="minorEastAsia" w:eastAsiaTheme="minorEastAsia" w:hAnsiTheme="minorEastAsia"/>
                <w:sz w:val="2"/>
                <w:szCs w:val="2"/>
              </w:rPr>
            </w:pPr>
          </w:p>
        </w:tc>
        <w:tc>
          <w:tcPr>
            <w:tcW w:w="1501" w:type="dxa"/>
          </w:tcPr>
          <w:p w:rsidR="00AD4C6D" w:rsidRPr="00FE50DD" w:rsidRDefault="00AD4C6D" w:rsidP="007F6FC7">
            <w:pPr>
              <w:pStyle w:val="TableParagraph"/>
              <w:spacing w:line="240" w:lineRule="auto"/>
              <w:jc w:val="center"/>
              <w:rPr>
                <w:rFonts w:asciiTheme="minorEastAsia" w:eastAsiaTheme="minorEastAsia" w:hAnsiTheme="minorEastAsia"/>
                <w:sz w:val="18"/>
              </w:rPr>
            </w:pPr>
            <w:r w:rsidRPr="00FE50DD">
              <w:rPr>
                <w:rFonts w:asciiTheme="minorEastAsia" w:eastAsiaTheme="minorEastAsia" w:hAnsiTheme="minorEastAsia"/>
                <w:w w:val="102"/>
                <w:sz w:val="18"/>
              </w:rPr>
              <w:t>想</w:t>
            </w:r>
            <w:r w:rsidR="007F6FC7">
              <w:rPr>
                <w:rFonts w:asciiTheme="minorEastAsia" w:eastAsiaTheme="minorEastAsia" w:hAnsiTheme="minorEastAsia" w:hint="eastAsia"/>
                <w:w w:val="102"/>
                <w:sz w:val="18"/>
                <w:lang w:eastAsia="ja-JP"/>
              </w:rPr>
              <w:t xml:space="preserve">　　</w:t>
            </w:r>
            <w:r w:rsidRPr="00FE50DD">
              <w:rPr>
                <w:rFonts w:asciiTheme="minorEastAsia" w:eastAsiaTheme="minorEastAsia" w:hAnsiTheme="minorEastAsia"/>
                <w:w w:val="102"/>
                <w:sz w:val="18"/>
              </w:rPr>
              <w:t>定</w:t>
            </w:r>
          </w:p>
        </w:tc>
        <w:tc>
          <w:tcPr>
            <w:tcW w:w="7605" w:type="dxa"/>
          </w:tcPr>
          <w:p w:rsidR="00AD4C6D" w:rsidRPr="00FE50DD" w:rsidRDefault="00273704" w:rsidP="00273704">
            <w:pPr>
              <w:pStyle w:val="TableParagraph"/>
              <w:tabs>
                <w:tab w:val="left" w:pos="487"/>
              </w:tabs>
              <w:spacing w:line="308"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00AD4C6D" w:rsidRPr="00FE50DD">
              <w:rPr>
                <w:rFonts w:asciiTheme="minorEastAsia" w:eastAsiaTheme="minorEastAsia" w:hAnsiTheme="minorEastAsia"/>
                <w:sz w:val="18"/>
                <w:lang w:eastAsia="ja-JP"/>
              </w:rPr>
              <w:t>火災、地震の災害を決める。</w:t>
            </w:r>
          </w:p>
          <w:p w:rsidR="00AD4C6D" w:rsidRPr="00FE50DD" w:rsidRDefault="00273704" w:rsidP="00273704">
            <w:pPr>
              <w:pStyle w:val="TableParagraph"/>
              <w:tabs>
                <w:tab w:val="left" w:pos="487"/>
              </w:tabs>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00AD4C6D" w:rsidRPr="00FE50DD">
              <w:rPr>
                <w:rFonts w:asciiTheme="minorEastAsia" w:eastAsiaTheme="minorEastAsia" w:hAnsiTheme="minorEastAsia"/>
                <w:sz w:val="18"/>
                <w:lang w:eastAsia="ja-JP"/>
              </w:rPr>
              <w:t>発生場所、避難経路、使用する階段を決める。</w:t>
            </w:r>
          </w:p>
          <w:p w:rsidR="00AD4C6D" w:rsidRPr="00FE50DD" w:rsidRDefault="00273704" w:rsidP="00273704">
            <w:pPr>
              <w:pStyle w:val="TableParagraph"/>
              <w:tabs>
                <w:tab w:val="left" w:pos="487"/>
              </w:tabs>
              <w:spacing w:line="301" w:lineRule="exact"/>
              <w:ind w:firstLineChars="50" w:firstLine="9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00AD4C6D" w:rsidRPr="00FE50DD">
              <w:rPr>
                <w:rFonts w:asciiTheme="minorEastAsia" w:eastAsiaTheme="minorEastAsia" w:hAnsiTheme="minorEastAsia"/>
                <w:sz w:val="18"/>
                <w:lang w:eastAsia="ja-JP"/>
              </w:rPr>
              <w:t>けが人、避難を要する者の数を決める。</w:t>
            </w:r>
          </w:p>
        </w:tc>
      </w:tr>
      <w:tr w:rsidR="00931D66" w:rsidRPr="00FE50DD" w:rsidTr="00F25AB9">
        <w:trPr>
          <w:trHeight w:val="620"/>
        </w:trPr>
        <w:tc>
          <w:tcPr>
            <w:tcW w:w="396" w:type="dxa"/>
            <w:vMerge/>
            <w:tcBorders>
              <w:top w:val="nil"/>
            </w:tcBorders>
          </w:tcPr>
          <w:p w:rsidR="00931D66" w:rsidRPr="00FE50DD" w:rsidRDefault="00931D66">
            <w:pPr>
              <w:rPr>
                <w:rFonts w:asciiTheme="minorEastAsia" w:eastAsiaTheme="minorEastAsia" w:hAnsiTheme="minorEastAsia"/>
                <w:sz w:val="2"/>
                <w:szCs w:val="2"/>
                <w:lang w:eastAsia="ja-JP"/>
              </w:rPr>
            </w:pPr>
          </w:p>
        </w:tc>
        <w:tc>
          <w:tcPr>
            <w:tcW w:w="1501" w:type="dxa"/>
          </w:tcPr>
          <w:p w:rsidR="00931D66" w:rsidRPr="00FE50DD" w:rsidRDefault="00273704" w:rsidP="00B17490">
            <w:pPr>
              <w:pStyle w:val="TableParagraph"/>
              <w:spacing w:line="341"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lang w:eastAsia="ja-JP"/>
              </w:rPr>
              <w:t>(1)</w:t>
            </w:r>
            <w:r w:rsidR="00B17490">
              <w:rPr>
                <w:rFonts w:asciiTheme="minorEastAsia" w:eastAsiaTheme="minorEastAsia" w:hAnsiTheme="minorEastAsia" w:hint="eastAsia"/>
                <w:sz w:val="18"/>
                <w:lang w:eastAsia="ja-JP"/>
              </w:rPr>
              <w:t xml:space="preserve"> </w:t>
            </w:r>
            <w:r w:rsidR="009C549C" w:rsidRPr="00FE50DD">
              <w:rPr>
                <w:rFonts w:asciiTheme="minorEastAsia" w:eastAsiaTheme="minorEastAsia" w:hAnsiTheme="minorEastAsia"/>
                <w:w w:val="110"/>
                <w:sz w:val="18"/>
              </w:rPr>
              <w:t>避難の指示</w:t>
            </w:r>
          </w:p>
        </w:tc>
        <w:tc>
          <w:tcPr>
            <w:tcW w:w="7605" w:type="dxa"/>
          </w:tcPr>
          <w:p w:rsidR="00931D66" w:rsidRPr="00FE50DD" w:rsidRDefault="00273704" w:rsidP="00273704">
            <w:pPr>
              <w:pStyle w:val="TableParagraph"/>
              <w:tabs>
                <w:tab w:val="left" w:pos="487"/>
              </w:tabs>
              <w:spacing w:line="307"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009C549C" w:rsidRPr="00FE50DD">
              <w:rPr>
                <w:rFonts w:asciiTheme="minorEastAsia" w:eastAsiaTheme="minorEastAsia" w:hAnsiTheme="minorEastAsia"/>
                <w:sz w:val="18"/>
                <w:lang w:eastAsia="ja-JP"/>
              </w:rPr>
              <w:t>放送設備、非常ベル、自動火災報知設備で避難開始の指示を伝える。</w:t>
            </w:r>
          </w:p>
          <w:p w:rsidR="00931D66" w:rsidRPr="00FE50DD" w:rsidRDefault="009C549C" w:rsidP="00273704">
            <w:pPr>
              <w:pStyle w:val="TableParagraph"/>
              <w:tabs>
                <w:tab w:val="left" w:pos="487"/>
              </w:tabs>
              <w:spacing w:line="301" w:lineRule="exact"/>
              <w:ind w:firstLineChars="100" w:firstLine="180"/>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放送設備、インターホン等で災害の内容と避難経路、使用する階段を具体的に指示する。</w:t>
            </w:r>
          </w:p>
        </w:tc>
      </w:tr>
      <w:tr w:rsidR="00D44F8D" w:rsidRPr="00FE50DD">
        <w:trPr>
          <w:trHeight w:val="2044"/>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1"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w w:val="110"/>
                <w:sz w:val="18"/>
              </w:rPr>
              <w:t>避難の指示</w:t>
            </w:r>
          </w:p>
        </w:tc>
        <w:tc>
          <w:tcPr>
            <w:tcW w:w="7605" w:type="dxa"/>
          </w:tcPr>
          <w:p w:rsidR="00D44F8D" w:rsidRPr="00FE50DD" w:rsidRDefault="00D44F8D" w:rsidP="00D44F8D">
            <w:pPr>
              <w:pStyle w:val="TableParagraph"/>
              <w:tabs>
                <w:tab w:val="left" w:pos="487"/>
              </w:tabs>
              <w:spacing w:line="327" w:lineRule="exact"/>
              <w:ind w:left="18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次の場所に誘導員の配置を行う。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・階段入口付近</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・通路角</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・エレベーター付近</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・エスカレーター付近</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・避難場所</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メガホン、携帯拡声器、旗等を活用する。</w:t>
            </w:r>
          </w:p>
        </w:tc>
      </w:tr>
      <w:tr w:rsidR="00D44F8D" w:rsidRPr="00FE50DD">
        <w:trPr>
          <w:trHeight w:val="2044"/>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1" w:lineRule="exact"/>
              <w:ind w:leftChars="41" w:left="184" w:hangingChars="52" w:hanging="94"/>
              <w:rPr>
                <w:rFonts w:asciiTheme="minorEastAsia" w:eastAsiaTheme="minorEastAsia" w:hAnsiTheme="minorEastAsia"/>
                <w:sz w:val="18"/>
              </w:rPr>
            </w:pPr>
            <w:r w:rsidRPr="00D44F8D">
              <w:rPr>
                <w:rFonts w:asciiTheme="minorEastAsia" w:eastAsiaTheme="minorEastAsia" w:hAnsiTheme="minorEastAsia"/>
                <w:sz w:val="18"/>
                <w:lang w:eastAsia="ja-JP"/>
              </w:rPr>
              <w:t>(2) 誘導員の配置</w:t>
            </w:r>
          </w:p>
        </w:tc>
        <w:tc>
          <w:tcPr>
            <w:tcW w:w="7605" w:type="dxa"/>
          </w:tcPr>
          <w:p w:rsidR="00D44F8D" w:rsidRPr="00FE50DD" w:rsidRDefault="00D44F8D" w:rsidP="00D44F8D">
            <w:pPr>
              <w:pStyle w:val="TableParagraph"/>
              <w:tabs>
                <w:tab w:val="left" w:pos="487"/>
              </w:tabs>
              <w:spacing w:line="30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開錠の操作を行い、非常口を開放する。</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エレベーター、エスカレーターの使用禁止を周知する。</w:t>
            </w:r>
          </w:p>
          <w:p w:rsidR="00D44F8D" w:rsidRPr="00FE50DD" w:rsidRDefault="00D44F8D" w:rsidP="00D44F8D">
            <w:pPr>
              <w:pStyle w:val="TableParagraph"/>
              <w:spacing w:before="5" w:line="216" w:lineRule="auto"/>
              <w:ind w:left="486" w:right="106" w:hanging="185"/>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・必要に応じてエレベーター、エスカレーターの停止操作、非常用エレベーターの消防運転を行う。</w:t>
            </w:r>
          </w:p>
          <w:p w:rsidR="00D44F8D" w:rsidRPr="00FE50DD" w:rsidRDefault="00D44F8D" w:rsidP="00D44F8D">
            <w:pPr>
              <w:pStyle w:val="TableParagraph"/>
              <w:tabs>
                <w:tab w:val="left" w:pos="487"/>
              </w:tabs>
              <w:spacing w:line="27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防火区画、防煙区画、排煙区画の形成の確認操作を行う。</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・必要に応じて区画の形成、排煙の操作を行う。</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避難障害物の除去等避難路の確保を行う。</w:t>
            </w:r>
          </w:p>
        </w:tc>
      </w:tr>
      <w:tr w:rsidR="00D44F8D" w:rsidRPr="00FE50DD">
        <w:trPr>
          <w:trHeight w:val="911"/>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3" w:lineRule="exact"/>
              <w:ind w:left="104"/>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(3) 非常口の開放、避難路の確保</w:t>
            </w:r>
          </w:p>
        </w:tc>
        <w:tc>
          <w:tcPr>
            <w:tcW w:w="7605" w:type="dxa"/>
          </w:tcPr>
          <w:p w:rsidR="00D44F8D" w:rsidRPr="00FE50DD" w:rsidRDefault="00D44F8D" w:rsidP="00D44F8D">
            <w:pPr>
              <w:pStyle w:val="TableParagraph"/>
              <w:tabs>
                <w:tab w:val="left" w:pos="487"/>
              </w:tabs>
              <w:spacing w:line="30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避難を誘導する。</w:t>
            </w:r>
          </w:p>
          <w:p w:rsidR="00D44F8D" w:rsidRPr="00FE50DD" w:rsidRDefault="00D44F8D" w:rsidP="00D44F8D">
            <w:pPr>
              <w:pStyle w:val="TableParagraph"/>
              <w:tabs>
                <w:tab w:val="left" w:pos="487"/>
              </w:tabs>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メガホン、携帯拡声器、旗等を活用し、先導する。</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介助を要する者の搬送を行う。</w:t>
            </w:r>
          </w:p>
        </w:tc>
      </w:tr>
      <w:tr w:rsidR="00D44F8D" w:rsidRPr="00FE50DD">
        <w:trPr>
          <w:trHeight w:val="1194"/>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2"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5</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w w:val="110"/>
                <w:sz w:val="18"/>
              </w:rPr>
              <w:t>避難の確認</w:t>
            </w:r>
          </w:p>
        </w:tc>
        <w:tc>
          <w:tcPr>
            <w:tcW w:w="7605" w:type="dxa"/>
          </w:tcPr>
          <w:p w:rsidR="00D44F8D" w:rsidRPr="00FE50DD" w:rsidRDefault="00D44F8D" w:rsidP="00D44F8D">
            <w:pPr>
              <w:pStyle w:val="TableParagraph"/>
              <w:tabs>
                <w:tab w:val="left" w:pos="487"/>
              </w:tabs>
              <w:spacing w:line="32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逃げ遅れ者の有無、避難した者の状態確認を行う。</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・けが人の受傷程度、人数の状況を調べる。</w:t>
            </w:r>
          </w:p>
          <w:p w:rsidR="00D44F8D" w:rsidRPr="00FE50DD" w:rsidRDefault="00D44F8D" w:rsidP="00D44F8D">
            <w:pPr>
              <w:pStyle w:val="TableParagraph"/>
              <w:tabs>
                <w:tab w:val="left" w:pos="487"/>
              </w:tabs>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必要に応じて救護所の設置、応急措置を行う。</w:t>
            </w:r>
          </w:p>
          <w:p w:rsidR="00D44F8D" w:rsidRPr="00FE50DD" w:rsidRDefault="00D44F8D" w:rsidP="00D44F8D">
            <w:pPr>
              <w:pStyle w:val="TableParagraph"/>
              <w:tabs>
                <w:tab w:val="left" w:pos="487"/>
              </w:tabs>
              <w:spacing w:line="300"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状況を自衛消防隊本部に連絡する。</w:t>
            </w:r>
          </w:p>
        </w:tc>
      </w:tr>
      <w:tr w:rsidR="00D44F8D" w:rsidRPr="00FE50DD">
        <w:trPr>
          <w:trHeight w:val="626"/>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3" w:line="284" w:lineRule="exact"/>
              <w:ind w:left="184" w:right="94" w:hanging="81"/>
              <w:rPr>
                <w:rFonts w:asciiTheme="minorEastAsia" w:eastAsiaTheme="minorEastAsia" w:hAnsiTheme="minorEastAsia"/>
                <w:sz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6</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rPr>
              <w:t>避難器具等の設置</w:t>
            </w:r>
          </w:p>
        </w:tc>
        <w:tc>
          <w:tcPr>
            <w:tcW w:w="7605" w:type="dxa"/>
          </w:tcPr>
          <w:p w:rsidR="00D44F8D" w:rsidRPr="00FE50DD" w:rsidRDefault="00D44F8D" w:rsidP="00D44F8D">
            <w:pPr>
              <w:pStyle w:val="TableParagraph"/>
              <w:tabs>
                <w:tab w:val="left" w:pos="487"/>
              </w:tabs>
              <w:spacing w:line="308"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避難器具等の設定を行う。</w:t>
            </w:r>
          </w:p>
          <w:p w:rsidR="00D44F8D" w:rsidRPr="00FE50DD" w:rsidRDefault="00D44F8D" w:rsidP="00D44F8D">
            <w:pPr>
              <w:pStyle w:val="TableParagraph"/>
              <w:tabs>
                <w:tab w:val="left" w:pos="487"/>
              </w:tabs>
              <w:spacing w:line="298"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避難器具等を使用した避難を行う場合は、事前の安全確認を行う。</w:t>
            </w:r>
          </w:p>
        </w:tc>
      </w:tr>
      <w:tr w:rsidR="00D44F8D" w:rsidRPr="00FE50DD" w:rsidTr="00944FCD">
        <w:trPr>
          <w:trHeight w:val="345"/>
        </w:trPr>
        <w:tc>
          <w:tcPr>
            <w:tcW w:w="396" w:type="dxa"/>
            <w:vMerge w:val="restart"/>
            <w:tcBorders>
              <w:bottom w:val="nil"/>
            </w:tcBorders>
          </w:tcPr>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before="6" w:line="240" w:lineRule="auto"/>
              <w:rPr>
                <w:rFonts w:asciiTheme="minorEastAsia" w:eastAsiaTheme="minorEastAsia" w:hAnsiTheme="minorEastAsia"/>
                <w:lang w:eastAsia="ja-JP"/>
              </w:rPr>
            </w:pPr>
          </w:p>
          <w:p w:rsidR="00D44F8D" w:rsidRPr="00FE50DD" w:rsidRDefault="00D44F8D" w:rsidP="00D44F8D">
            <w:pPr>
              <w:pStyle w:val="TableParagraph"/>
              <w:spacing w:line="266" w:lineRule="auto"/>
              <w:ind w:left="104" w:right="95"/>
              <w:jc w:val="both"/>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安全防護訓練の実施要領</w:t>
            </w:r>
          </w:p>
        </w:tc>
        <w:tc>
          <w:tcPr>
            <w:tcW w:w="1501" w:type="dxa"/>
          </w:tcPr>
          <w:p w:rsidR="00D44F8D" w:rsidRPr="00FE50DD" w:rsidRDefault="00D44F8D" w:rsidP="00D44F8D">
            <w:pPr>
              <w:pStyle w:val="TableParagraph"/>
              <w:spacing w:before="27" w:line="298"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D44F8D" w:rsidRPr="00FE50DD" w:rsidRDefault="00D44F8D" w:rsidP="00D44F8D">
            <w:pPr>
              <w:pStyle w:val="TableParagraph"/>
              <w:tabs>
                <w:tab w:val="left" w:pos="857"/>
                <w:tab w:val="left" w:pos="1714"/>
                <w:tab w:val="left" w:pos="2575"/>
              </w:tabs>
              <w:spacing w:before="27" w:line="298" w:lineRule="exact"/>
              <w:ind w:right="2412"/>
              <w:jc w:val="right"/>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D44F8D" w:rsidRPr="00FE50DD" w:rsidTr="00944FCD">
        <w:trPr>
          <w:trHeight w:val="342"/>
        </w:trPr>
        <w:tc>
          <w:tcPr>
            <w:tcW w:w="396" w:type="dxa"/>
            <w:vMerge/>
            <w:tcBorders>
              <w:bottom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D44F8D" w:rsidP="00D44F8D">
            <w:pPr>
              <w:pStyle w:val="TableParagraph"/>
              <w:spacing w:line="240" w:lineRule="auto"/>
              <w:jc w:val="center"/>
              <w:rPr>
                <w:rFonts w:asciiTheme="minorEastAsia" w:eastAsiaTheme="minorEastAsia" w:hAnsiTheme="minorEastAsia"/>
                <w:sz w:val="18"/>
              </w:rPr>
            </w:pPr>
            <w:r w:rsidRPr="00FE50DD">
              <w:rPr>
                <w:rFonts w:asciiTheme="minorEastAsia" w:eastAsiaTheme="minorEastAsia" w:hAnsiTheme="minorEastAsia"/>
                <w:w w:val="102"/>
                <w:sz w:val="18"/>
              </w:rPr>
              <w:t>想</w:t>
            </w:r>
            <w:r>
              <w:rPr>
                <w:rFonts w:asciiTheme="minorEastAsia" w:eastAsiaTheme="minorEastAsia" w:hAnsiTheme="minorEastAsia" w:hint="eastAsia"/>
                <w:w w:val="102"/>
                <w:sz w:val="18"/>
                <w:lang w:eastAsia="ja-JP"/>
              </w:rPr>
              <w:t xml:space="preserve">　　定</w:t>
            </w:r>
          </w:p>
        </w:tc>
        <w:tc>
          <w:tcPr>
            <w:tcW w:w="7605" w:type="dxa"/>
          </w:tcPr>
          <w:p w:rsidR="00D44F8D" w:rsidRPr="00FE50DD" w:rsidRDefault="00D44F8D" w:rsidP="00D44F8D">
            <w:pPr>
              <w:pStyle w:val="TableParagraph"/>
              <w:spacing w:before="26" w:line="297"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出火場所、延焼範囲を決める。</w:t>
            </w:r>
          </w:p>
        </w:tc>
      </w:tr>
      <w:tr w:rsidR="00D44F8D" w:rsidRPr="00FE50DD" w:rsidTr="00944FCD">
        <w:trPr>
          <w:trHeight w:val="2330"/>
        </w:trPr>
        <w:tc>
          <w:tcPr>
            <w:tcW w:w="396" w:type="dxa"/>
            <w:vMerge/>
            <w:tcBorders>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1" w:lineRule="exact"/>
              <w:ind w:firstLineChars="50" w:firstLine="90"/>
              <w:rPr>
                <w:rFonts w:asciiTheme="minorEastAsia" w:eastAsiaTheme="minorEastAsia" w:hAnsiTheme="minorEastAsia"/>
                <w:sz w:val="18"/>
                <w:szCs w:val="18"/>
              </w:rPr>
            </w:pPr>
            <w:r w:rsidRPr="00BD438A">
              <w:rPr>
                <w:rFonts w:asciiTheme="minorEastAsia" w:eastAsiaTheme="minorEastAsia" w:hAnsiTheme="minorEastAsia"/>
                <w:sz w:val="18"/>
                <w:lang w:eastAsia="ja-JP"/>
              </w:rPr>
              <w:t>(1) 操　　作</w:t>
            </w:r>
          </w:p>
        </w:tc>
        <w:tc>
          <w:tcPr>
            <w:tcW w:w="7605" w:type="dxa"/>
          </w:tcPr>
          <w:p w:rsidR="00D44F8D" w:rsidRPr="00FE50DD" w:rsidRDefault="00D44F8D" w:rsidP="00D44F8D">
            <w:pPr>
              <w:pStyle w:val="TableParagraph"/>
              <w:tabs>
                <w:tab w:val="left" w:pos="487"/>
              </w:tabs>
              <w:spacing w:line="32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防火戸の開閉操作を行う。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・出火室の開口部の閉鎖を行う。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・階段室、廊下等の防火戸を閉鎖する。</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・開閉操作により閉鎖度合いを確認する。</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防火シャッターの開閉操作を行う。</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・開閉操作により閉鎖度合いを確認する。</w:t>
            </w:r>
          </w:p>
          <w:p w:rsidR="00D44F8D" w:rsidRPr="00FE50DD" w:rsidRDefault="00D44F8D" w:rsidP="00D44F8D">
            <w:pPr>
              <w:pStyle w:val="TableParagraph"/>
              <w:tabs>
                <w:tab w:val="left" w:pos="487"/>
              </w:tabs>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防煙たれ壁の降下操作を行う。</w:t>
            </w:r>
          </w:p>
          <w:p w:rsidR="00D44F8D" w:rsidRPr="00FE50DD" w:rsidRDefault="00D44F8D" w:rsidP="00D44F8D">
            <w:pPr>
              <w:pStyle w:val="TableParagraph"/>
              <w:tabs>
                <w:tab w:val="left" w:pos="487"/>
              </w:tabs>
              <w:spacing w:line="302"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防災センター等から遠隔操作を行う。</w:t>
            </w:r>
          </w:p>
        </w:tc>
      </w:tr>
      <w:tr w:rsidR="00D44F8D" w:rsidRPr="00FE50DD" w:rsidTr="00944FCD">
        <w:trPr>
          <w:trHeight w:val="1192"/>
        </w:trPr>
        <w:tc>
          <w:tcPr>
            <w:tcW w:w="396" w:type="dxa"/>
            <w:vMerge/>
            <w:tcBorders>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5" w:line="284" w:lineRule="exact"/>
              <w:ind w:left="184" w:right="94" w:hanging="81"/>
              <w:rPr>
                <w:rFonts w:asciiTheme="minorEastAsia" w:eastAsiaTheme="minorEastAsia" w:hAnsiTheme="minorEastAsia"/>
                <w:sz w:val="18"/>
              </w:rPr>
            </w:pPr>
            <w:r w:rsidRPr="00D44F8D">
              <w:rPr>
                <w:rFonts w:asciiTheme="minorEastAsia" w:eastAsiaTheme="minorEastAsia" w:hAnsiTheme="minorEastAsia"/>
                <w:sz w:val="18"/>
                <w:lang w:eastAsia="ja-JP"/>
              </w:rPr>
              <w:t>(2) 排煙区画の設定</w:t>
            </w:r>
          </w:p>
        </w:tc>
        <w:tc>
          <w:tcPr>
            <w:tcW w:w="7605" w:type="dxa"/>
          </w:tcPr>
          <w:p w:rsidR="00D44F8D" w:rsidRPr="00FE50DD" w:rsidRDefault="00D44F8D" w:rsidP="00D44F8D">
            <w:pPr>
              <w:pStyle w:val="TableParagraph"/>
              <w:tabs>
                <w:tab w:val="left" w:pos="487"/>
              </w:tabs>
              <w:spacing w:line="325"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排煙区画を決め、必要な区画の排煙操作を行う。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・自然排煙</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・排煙機の作動を確認する。</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防災センター等から遠隔操作を行う。</w:t>
            </w:r>
          </w:p>
        </w:tc>
      </w:tr>
      <w:tr w:rsidR="00D44F8D" w:rsidRPr="00FE50DD" w:rsidTr="00944FCD">
        <w:trPr>
          <w:trHeight w:val="633"/>
        </w:trPr>
        <w:tc>
          <w:tcPr>
            <w:tcW w:w="396" w:type="dxa"/>
            <w:vMerge/>
            <w:tcBorders>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Borders>
              <w:bottom w:val="nil"/>
            </w:tcBorders>
          </w:tcPr>
          <w:p w:rsidR="00D44F8D" w:rsidRPr="00FE50DD" w:rsidRDefault="00D44F8D" w:rsidP="00D44F8D">
            <w:pPr>
              <w:pStyle w:val="TableParagraph"/>
              <w:spacing w:before="15" w:line="284" w:lineRule="exact"/>
              <w:ind w:left="184" w:right="94" w:hanging="81"/>
              <w:rPr>
                <w:rFonts w:asciiTheme="minorEastAsia" w:eastAsiaTheme="minorEastAsia" w:hAnsiTheme="minorEastAsia"/>
                <w:sz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w w:val="110"/>
                <w:sz w:val="18"/>
              </w:rPr>
              <w:t>空調設備の停止</w:t>
            </w:r>
          </w:p>
        </w:tc>
        <w:tc>
          <w:tcPr>
            <w:tcW w:w="7605" w:type="dxa"/>
            <w:tcBorders>
              <w:bottom w:val="nil"/>
            </w:tcBorders>
          </w:tcPr>
          <w:p w:rsidR="00D44F8D" w:rsidRPr="00FE50DD" w:rsidRDefault="00D44F8D" w:rsidP="00D44F8D">
            <w:pPr>
              <w:pStyle w:val="TableParagraph"/>
              <w:spacing w:before="27" w:line="240" w:lineRule="auto"/>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火災、煙を拡散させないための空調の停止操作を行う。</w:t>
            </w:r>
          </w:p>
        </w:tc>
      </w:tr>
      <w:tr w:rsidR="00D44F8D" w:rsidRPr="00FE50DD" w:rsidTr="00944FCD">
        <w:trPr>
          <w:trHeight w:val="909"/>
        </w:trPr>
        <w:tc>
          <w:tcPr>
            <w:tcW w:w="396" w:type="dxa"/>
            <w:vMerge/>
            <w:tcBorders>
              <w:bottom w:val="nil"/>
            </w:tcBorders>
          </w:tcPr>
          <w:p w:rsidR="00D44F8D" w:rsidRPr="00FE50DD" w:rsidRDefault="00D44F8D" w:rsidP="00D44F8D">
            <w:pPr>
              <w:pStyle w:val="TableParagraph"/>
              <w:spacing w:line="240" w:lineRule="auto"/>
              <w:rPr>
                <w:rFonts w:asciiTheme="minorEastAsia" w:eastAsiaTheme="minorEastAsia" w:hAnsiTheme="minorEastAsia"/>
                <w:sz w:val="18"/>
                <w:lang w:eastAsia="ja-JP"/>
              </w:rPr>
            </w:pPr>
          </w:p>
        </w:tc>
        <w:tc>
          <w:tcPr>
            <w:tcW w:w="1501" w:type="dxa"/>
          </w:tcPr>
          <w:p w:rsidR="00D44F8D" w:rsidRPr="00FE50DD" w:rsidRDefault="00D44F8D" w:rsidP="00D44F8D">
            <w:pPr>
              <w:pStyle w:val="TableParagraph"/>
              <w:spacing w:before="14" w:line="284" w:lineRule="exact"/>
              <w:ind w:leftChars="40" w:left="182" w:right="95" w:hangingChars="52" w:hanging="94"/>
              <w:jc w:val="both"/>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 xml:space="preserve"> </w:t>
            </w:r>
            <w:r w:rsidRPr="00FE50DD">
              <w:rPr>
                <w:rFonts w:asciiTheme="minorEastAsia" w:eastAsiaTheme="minorEastAsia" w:hAnsiTheme="minorEastAsia"/>
                <w:sz w:val="18"/>
                <w:lang w:eastAsia="ja-JP"/>
              </w:rPr>
              <w:t>特殊な物品に対する応急措置</w:t>
            </w:r>
          </w:p>
        </w:tc>
        <w:tc>
          <w:tcPr>
            <w:tcW w:w="7605" w:type="dxa"/>
          </w:tcPr>
          <w:p w:rsidR="00D44F8D" w:rsidRPr="00FE50DD" w:rsidRDefault="00D44F8D" w:rsidP="00D44F8D">
            <w:pPr>
              <w:pStyle w:val="TableParagraph"/>
              <w:spacing w:before="47" w:line="216" w:lineRule="auto"/>
              <w:ind w:left="117" w:right="106" w:firstLine="184"/>
              <w:rPr>
                <w:rFonts w:asciiTheme="minorEastAsia" w:eastAsiaTheme="minorEastAsia" w:hAnsiTheme="minorEastAsia"/>
                <w:sz w:val="18"/>
                <w:lang w:eastAsia="ja-JP"/>
              </w:rPr>
            </w:pPr>
            <w:r>
              <w:rPr>
                <w:rFonts w:asciiTheme="minorEastAsia" w:eastAsiaTheme="minorEastAsia" w:hAnsiTheme="minorEastAsia" w:hint="eastAsia"/>
                <w:sz w:val="18"/>
                <w:lang w:eastAsia="ja-JP"/>
              </w:rPr>
              <w:t>危険物、放射性物質、各種ガス、独・劇物等の流出、爆発、飛散した場合や延焼のおそれがある場合を仮定し、</w:t>
            </w:r>
            <w:r w:rsidRPr="00FE50DD">
              <w:rPr>
                <w:rFonts w:asciiTheme="minorEastAsia" w:eastAsiaTheme="minorEastAsia" w:hAnsiTheme="minorEastAsia"/>
                <w:sz w:val="18"/>
                <w:lang w:eastAsia="ja-JP"/>
              </w:rPr>
              <w:t>計画された応急措置を行う。</w:t>
            </w:r>
          </w:p>
        </w:tc>
      </w:tr>
      <w:tr w:rsidR="00D44F8D" w:rsidRPr="00FE50DD" w:rsidTr="00944FCD">
        <w:trPr>
          <w:trHeight w:val="628"/>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Borders>
              <w:top w:val="single" w:sz="4" w:space="0" w:color="auto"/>
            </w:tcBorders>
          </w:tcPr>
          <w:p w:rsidR="00D44F8D" w:rsidRPr="00FE50DD" w:rsidRDefault="00D44F8D" w:rsidP="00D44F8D">
            <w:pPr>
              <w:pStyle w:val="TableParagraph"/>
              <w:spacing w:before="15" w:line="284" w:lineRule="exact"/>
              <w:ind w:leftChars="41" w:left="184" w:right="95" w:hangingChars="52" w:hanging="94"/>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5</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防災センター等との連携</w:t>
            </w:r>
          </w:p>
        </w:tc>
        <w:tc>
          <w:tcPr>
            <w:tcW w:w="7605" w:type="dxa"/>
          </w:tcPr>
          <w:p w:rsidR="00D44F8D" w:rsidRPr="00FE50DD" w:rsidRDefault="00D44F8D" w:rsidP="00D44F8D">
            <w:pPr>
              <w:pStyle w:val="TableParagraph"/>
              <w:spacing w:before="27" w:line="240" w:lineRule="auto"/>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防災センター、中央管理室との連携、操作場所の在館者への周知を行う。</w:t>
            </w:r>
          </w:p>
        </w:tc>
      </w:tr>
      <w:tr w:rsidR="00D44F8D" w:rsidRPr="00FE50DD" w:rsidTr="007900C3">
        <w:trPr>
          <w:trHeight w:val="342"/>
        </w:trPr>
        <w:tc>
          <w:tcPr>
            <w:tcW w:w="396" w:type="dxa"/>
            <w:vMerge w:val="restart"/>
          </w:tcPr>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before="7" w:line="240" w:lineRule="auto"/>
              <w:rPr>
                <w:rFonts w:asciiTheme="minorEastAsia" w:eastAsiaTheme="minorEastAsia" w:hAnsiTheme="minorEastAsia"/>
                <w:sz w:val="19"/>
                <w:lang w:eastAsia="ja-JP"/>
              </w:rPr>
            </w:pPr>
          </w:p>
          <w:p w:rsidR="00D44F8D" w:rsidRPr="00FE50DD" w:rsidRDefault="00D44F8D" w:rsidP="00D44F8D">
            <w:pPr>
              <w:pStyle w:val="TableParagraph"/>
              <w:spacing w:before="1" w:line="266" w:lineRule="auto"/>
              <w:ind w:left="103" w:right="96"/>
              <w:jc w:val="both"/>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応急救護訓練の実施要領</w:t>
            </w:r>
          </w:p>
        </w:tc>
        <w:tc>
          <w:tcPr>
            <w:tcW w:w="1501" w:type="dxa"/>
          </w:tcPr>
          <w:p w:rsidR="00D44F8D" w:rsidRPr="00FE50DD" w:rsidRDefault="00D44F8D" w:rsidP="00D44F8D">
            <w:pPr>
              <w:pStyle w:val="TableParagraph"/>
              <w:spacing w:before="26" w:line="297"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D44F8D" w:rsidRPr="00FE50DD" w:rsidRDefault="00D44F8D" w:rsidP="00D44F8D">
            <w:pPr>
              <w:pStyle w:val="TableParagraph"/>
              <w:spacing w:before="26" w:line="297" w:lineRule="exact"/>
              <w:jc w:val="center"/>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D44F8D" w:rsidRPr="00FE50DD" w:rsidTr="00F16601">
        <w:trPr>
          <w:trHeight w:val="1761"/>
        </w:trPr>
        <w:tc>
          <w:tcPr>
            <w:tcW w:w="396" w:type="dxa"/>
            <w:vMerge/>
            <w:tcBorders>
              <w:top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D44F8D" w:rsidP="00D44F8D">
            <w:pPr>
              <w:pStyle w:val="TableParagraph"/>
              <w:spacing w:line="343"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w w:val="110"/>
                <w:sz w:val="18"/>
              </w:rPr>
              <w:t>応急手当て</w:t>
            </w:r>
          </w:p>
        </w:tc>
        <w:tc>
          <w:tcPr>
            <w:tcW w:w="7605" w:type="dxa"/>
          </w:tcPr>
          <w:p w:rsidR="00D44F8D" w:rsidRPr="00FE50DD" w:rsidRDefault="00D44F8D" w:rsidP="00D44F8D">
            <w:pPr>
              <w:pStyle w:val="TableParagraph"/>
              <w:tabs>
                <w:tab w:val="left" w:pos="487"/>
              </w:tabs>
              <w:spacing w:line="327"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受傷者の容態観察を習得する。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・受傷部位の確認</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・症状の判断</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三角巾による包帯法を習得する。</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・受傷部位に応じた包帯法、骨折固定法</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止血法、心肺蘇生法を習得する。</w:t>
            </w:r>
          </w:p>
        </w:tc>
      </w:tr>
      <w:tr w:rsidR="00D44F8D" w:rsidRPr="00FE50DD" w:rsidTr="00F16601">
        <w:trPr>
          <w:trHeight w:val="2044"/>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line="343" w:lineRule="exact"/>
              <w:ind w:left="117"/>
              <w:rPr>
                <w:rFonts w:asciiTheme="minorEastAsia" w:eastAsiaTheme="minorEastAsia" w:hAnsiTheme="minorEastAsia"/>
                <w:sz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w w:val="115"/>
                <w:sz w:val="18"/>
              </w:rPr>
              <w:t>搬送要領</w:t>
            </w:r>
          </w:p>
        </w:tc>
        <w:tc>
          <w:tcPr>
            <w:tcW w:w="7605" w:type="dxa"/>
          </w:tcPr>
          <w:p w:rsidR="00D44F8D" w:rsidRPr="00FE50DD" w:rsidRDefault="00D44F8D" w:rsidP="00D44F8D">
            <w:pPr>
              <w:pStyle w:val="TableParagraph"/>
              <w:tabs>
                <w:tab w:val="left" w:pos="487"/>
              </w:tabs>
              <w:spacing w:line="327"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担架による搬送要領を習得する。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・乗せ方</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・運び方</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応急担架による搬送を習得する。</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・応急資材を用いた担架作成要領</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・搬送要領</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徒手による搬送要領を習得する。</w:t>
            </w:r>
          </w:p>
        </w:tc>
      </w:tr>
      <w:tr w:rsidR="00D44F8D" w:rsidRPr="00FE50DD" w:rsidTr="00F16601">
        <w:trPr>
          <w:trHeight w:val="628"/>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5" w:line="284" w:lineRule="exact"/>
              <w:ind w:left="184" w:right="95" w:hanging="81"/>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w:t>
            </w:r>
            <w:r>
              <w:rPr>
                <w:rFonts w:asciiTheme="minorEastAsia" w:eastAsiaTheme="minorEastAsia" w:hAnsiTheme="minorEastAsia"/>
                <w:spacing w:val="-36"/>
                <w:w w:val="130"/>
                <w:sz w:val="25"/>
                <w:lang w:eastAsia="ja-JP"/>
              </w:rPr>
              <w:t xml:space="preserve"> </w:t>
            </w:r>
            <w:r w:rsidRPr="00FE50DD">
              <w:rPr>
                <w:rFonts w:asciiTheme="minorEastAsia" w:eastAsiaTheme="minorEastAsia" w:hAnsiTheme="minorEastAsia"/>
                <w:w w:val="110"/>
                <w:sz w:val="18"/>
                <w:lang w:eastAsia="ja-JP"/>
              </w:rPr>
              <w:t>応急救護所の設置要領</w:t>
            </w:r>
          </w:p>
        </w:tc>
        <w:tc>
          <w:tcPr>
            <w:tcW w:w="7605" w:type="dxa"/>
          </w:tcPr>
          <w:p w:rsidR="00D44F8D" w:rsidRPr="00FE50DD" w:rsidRDefault="00D44F8D" w:rsidP="00D44F8D">
            <w:pPr>
              <w:pStyle w:val="TableParagraph"/>
              <w:tabs>
                <w:tab w:val="left" w:pos="487"/>
              </w:tabs>
              <w:spacing w:line="30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救護所の設定を行う。</w:t>
            </w:r>
          </w:p>
          <w:p w:rsidR="00D44F8D" w:rsidRPr="00FE50DD" w:rsidRDefault="00D44F8D" w:rsidP="00D44F8D">
            <w:pPr>
              <w:pStyle w:val="TableParagraph"/>
              <w:tabs>
                <w:tab w:val="left" w:pos="487"/>
              </w:tabs>
              <w:spacing w:line="299"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応急措置用器材の確認を行う。</w:t>
            </w:r>
          </w:p>
        </w:tc>
      </w:tr>
      <w:tr w:rsidR="00D44F8D" w:rsidRPr="00FE50DD" w:rsidTr="00A03894">
        <w:trPr>
          <w:trHeight w:val="342"/>
        </w:trPr>
        <w:tc>
          <w:tcPr>
            <w:tcW w:w="396" w:type="dxa"/>
            <w:vMerge w:val="restart"/>
          </w:tcPr>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line="240" w:lineRule="auto"/>
              <w:rPr>
                <w:rFonts w:asciiTheme="minorEastAsia" w:eastAsiaTheme="minorEastAsia" w:hAnsiTheme="minorEastAsia"/>
                <w:sz w:val="20"/>
                <w:lang w:eastAsia="ja-JP"/>
              </w:rPr>
            </w:pPr>
          </w:p>
          <w:p w:rsidR="00D44F8D" w:rsidRPr="00FE50DD" w:rsidRDefault="00D44F8D" w:rsidP="00D44F8D">
            <w:pPr>
              <w:pStyle w:val="TableParagraph"/>
              <w:spacing w:before="2" w:line="240" w:lineRule="auto"/>
              <w:rPr>
                <w:rFonts w:asciiTheme="minorEastAsia" w:eastAsiaTheme="minorEastAsia" w:hAnsiTheme="minorEastAsia"/>
                <w:sz w:val="23"/>
                <w:lang w:eastAsia="ja-JP"/>
              </w:rPr>
            </w:pPr>
          </w:p>
          <w:p w:rsidR="00D44F8D" w:rsidRPr="00FE50DD" w:rsidRDefault="00D44F8D" w:rsidP="00D44F8D">
            <w:pPr>
              <w:pStyle w:val="TableParagraph"/>
              <w:spacing w:line="336" w:lineRule="auto"/>
              <w:ind w:left="104" w:right="95"/>
              <w:jc w:val="both"/>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地震想定訓練の実施要領</w:t>
            </w:r>
          </w:p>
        </w:tc>
        <w:tc>
          <w:tcPr>
            <w:tcW w:w="1501" w:type="dxa"/>
          </w:tcPr>
          <w:p w:rsidR="00D44F8D" w:rsidRPr="00FE50DD" w:rsidRDefault="00D44F8D" w:rsidP="00D44F8D">
            <w:pPr>
              <w:pStyle w:val="TableParagraph"/>
              <w:spacing w:before="26" w:line="297"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D44F8D" w:rsidRPr="00FE50DD" w:rsidRDefault="00D44F8D" w:rsidP="00D44F8D">
            <w:pPr>
              <w:pStyle w:val="TableParagraph"/>
              <w:spacing w:before="26" w:line="297" w:lineRule="exact"/>
              <w:jc w:val="center"/>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D44F8D" w:rsidRPr="00FE50DD" w:rsidTr="00F16601">
        <w:trPr>
          <w:trHeight w:val="345"/>
        </w:trPr>
        <w:tc>
          <w:tcPr>
            <w:tcW w:w="396" w:type="dxa"/>
            <w:vMerge/>
            <w:tcBorders>
              <w:top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D44F8D" w:rsidP="00D44F8D">
            <w:pPr>
              <w:pStyle w:val="TableParagraph"/>
              <w:spacing w:before="27" w:line="298" w:lineRule="exact"/>
              <w:jc w:val="center"/>
              <w:rPr>
                <w:rFonts w:asciiTheme="minorEastAsia" w:eastAsiaTheme="minorEastAsia" w:hAnsiTheme="minorEastAsia"/>
                <w:sz w:val="18"/>
              </w:rPr>
            </w:pPr>
            <w:r>
              <w:rPr>
                <w:rFonts w:asciiTheme="minorEastAsia" w:eastAsiaTheme="minorEastAsia" w:hAnsiTheme="minorEastAsia" w:hint="eastAsia"/>
                <w:sz w:val="18"/>
                <w:lang w:eastAsia="ja-JP"/>
              </w:rPr>
              <w:t>想　　定</w:t>
            </w:r>
          </w:p>
        </w:tc>
        <w:tc>
          <w:tcPr>
            <w:tcW w:w="7605" w:type="dxa"/>
          </w:tcPr>
          <w:p w:rsidR="00D44F8D" w:rsidRPr="00FE50DD" w:rsidRDefault="00D44F8D" w:rsidP="00D44F8D">
            <w:pPr>
              <w:pStyle w:val="TableParagraph"/>
              <w:spacing w:before="27" w:line="298"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震度４以上の地震を仮定して、予想される被害を決める。</w:t>
            </w:r>
          </w:p>
        </w:tc>
      </w:tr>
      <w:tr w:rsidR="00D44F8D" w:rsidRPr="00FE50DD" w:rsidTr="00F16601">
        <w:trPr>
          <w:trHeight w:val="1194"/>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(1) 出火防止措置</w:t>
            </w:r>
          </w:p>
        </w:tc>
        <w:tc>
          <w:tcPr>
            <w:tcW w:w="7605" w:type="dxa"/>
          </w:tcPr>
          <w:p w:rsidR="00D44F8D" w:rsidRPr="00FE50DD" w:rsidRDefault="00D44F8D" w:rsidP="00D44F8D">
            <w:pPr>
              <w:pStyle w:val="TableParagraph"/>
              <w:spacing w:before="26" w:line="299"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火気設備、器具の熱源遮断措置を行う。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・ガスの元栓閉鎖</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・液体燃料供給の遮断</w:t>
            </w:r>
          </w:p>
          <w:p w:rsidR="00D44F8D" w:rsidRPr="00FE50DD" w:rsidRDefault="00D44F8D" w:rsidP="00D44F8D">
            <w:pPr>
              <w:pStyle w:val="TableParagraph"/>
              <w:ind w:left="302"/>
              <w:rPr>
                <w:rFonts w:asciiTheme="minorEastAsia" w:eastAsiaTheme="minorEastAsia" w:hAnsiTheme="minorEastAsia"/>
                <w:sz w:val="18"/>
              </w:rPr>
            </w:pPr>
            <w:r w:rsidRPr="00FE50DD">
              <w:rPr>
                <w:rFonts w:asciiTheme="minorEastAsia" w:eastAsiaTheme="minorEastAsia" w:hAnsiTheme="minorEastAsia"/>
                <w:sz w:val="18"/>
              </w:rPr>
              <w:t>・電源の遮断</w:t>
            </w:r>
          </w:p>
        </w:tc>
      </w:tr>
      <w:tr w:rsidR="00D44F8D" w:rsidRPr="00FE50DD" w:rsidTr="00F16601">
        <w:trPr>
          <w:trHeight w:val="342"/>
        </w:trPr>
        <w:tc>
          <w:tcPr>
            <w:tcW w:w="396" w:type="dxa"/>
            <w:vMerge/>
            <w:tcBorders>
              <w:top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735CAA" w:rsidP="00D44F8D">
            <w:pPr>
              <w:pStyle w:val="TableParagraph"/>
              <w:spacing w:line="323" w:lineRule="exact"/>
              <w:ind w:left="104"/>
              <w:rPr>
                <w:rFonts w:asciiTheme="minorEastAsia" w:eastAsiaTheme="minorEastAsia" w:hAnsiTheme="minorEastAsia"/>
                <w:sz w:val="18"/>
              </w:rPr>
            </w:pPr>
            <w:r w:rsidRPr="00735CAA">
              <w:rPr>
                <w:rFonts w:asciiTheme="minorEastAsia" w:eastAsiaTheme="minorEastAsia" w:hAnsiTheme="minorEastAsia"/>
                <w:sz w:val="18"/>
                <w:lang w:eastAsia="ja-JP"/>
              </w:rPr>
              <w:t>(2) 身体保護</w:t>
            </w:r>
          </w:p>
        </w:tc>
        <w:tc>
          <w:tcPr>
            <w:tcW w:w="7605" w:type="dxa"/>
          </w:tcPr>
          <w:p w:rsidR="00D44F8D" w:rsidRPr="00FE50DD" w:rsidRDefault="00D44F8D" w:rsidP="00D44F8D">
            <w:pPr>
              <w:pStyle w:val="TableParagraph"/>
              <w:spacing w:before="25" w:line="297"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落下物等から身体を守る措置を行う。</w:t>
            </w:r>
          </w:p>
        </w:tc>
      </w:tr>
      <w:tr w:rsidR="00D44F8D" w:rsidRPr="00FE50DD" w:rsidTr="00F16601">
        <w:trPr>
          <w:trHeight w:val="911"/>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Pr>
                <w:rFonts w:asciiTheme="minorEastAsia" w:eastAsiaTheme="minorEastAsia" w:hAnsiTheme="minorEastAsia" w:hint="eastAsia"/>
                <w:sz w:val="18"/>
                <w:lang w:eastAsia="ja-JP"/>
              </w:rPr>
              <w:t>(3)</w:t>
            </w:r>
            <w:r>
              <w:rPr>
                <w:rFonts w:asciiTheme="minorEastAsia" w:eastAsiaTheme="minorEastAsia" w:hAnsiTheme="minorEastAsia" w:hint="eastAsia"/>
                <w:w w:val="105"/>
                <w:sz w:val="18"/>
                <w:lang w:eastAsia="ja-JP"/>
              </w:rPr>
              <w:t xml:space="preserve"> 危</w:t>
            </w:r>
            <w:r w:rsidRPr="00FE50DD">
              <w:rPr>
                <w:rFonts w:asciiTheme="minorEastAsia" w:eastAsiaTheme="minorEastAsia" w:hAnsiTheme="minorEastAsia"/>
                <w:w w:val="105"/>
                <w:sz w:val="18"/>
                <w:lang w:eastAsia="ja-JP"/>
              </w:rPr>
              <w:t>険物品に</w:t>
            </w:r>
            <w:r w:rsidRPr="00FE50DD">
              <w:rPr>
                <w:rFonts w:asciiTheme="minorEastAsia" w:eastAsiaTheme="minorEastAsia" w:hAnsiTheme="minorEastAsia"/>
                <w:sz w:val="18"/>
                <w:lang w:eastAsia="ja-JP"/>
              </w:rPr>
              <w:t>対する応急措</w:t>
            </w:r>
            <w:r w:rsidRPr="00FE50DD">
              <w:rPr>
                <w:rFonts w:asciiTheme="minorEastAsia" w:eastAsiaTheme="minorEastAsia" w:hAnsiTheme="minorEastAsia"/>
                <w:w w:val="105"/>
                <w:sz w:val="18"/>
                <w:lang w:eastAsia="ja-JP"/>
              </w:rPr>
              <w:t>置</w:t>
            </w:r>
          </w:p>
        </w:tc>
        <w:tc>
          <w:tcPr>
            <w:tcW w:w="7605" w:type="dxa"/>
          </w:tcPr>
          <w:p w:rsidR="00D44F8D" w:rsidRPr="00FE50DD" w:rsidRDefault="00D44F8D" w:rsidP="00D44F8D">
            <w:pPr>
              <w:pStyle w:val="TableParagraph"/>
              <w:spacing w:before="26" w:line="240" w:lineRule="auto"/>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危険物品の流出、漏えい防止の措置を行う。</w:t>
            </w:r>
          </w:p>
        </w:tc>
      </w:tr>
      <w:tr w:rsidR="00D44F8D" w:rsidRPr="00FE50DD" w:rsidTr="00F16601">
        <w:trPr>
          <w:trHeight w:val="1761"/>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(4) 救出、救護措置</w:t>
            </w:r>
          </w:p>
        </w:tc>
        <w:tc>
          <w:tcPr>
            <w:tcW w:w="7605" w:type="dxa"/>
          </w:tcPr>
          <w:p w:rsidR="00D44F8D" w:rsidRPr="00FE50DD" w:rsidRDefault="00D44F8D" w:rsidP="00D44F8D">
            <w:pPr>
              <w:pStyle w:val="TableParagraph"/>
              <w:tabs>
                <w:tab w:val="left" w:pos="487"/>
              </w:tabs>
              <w:spacing w:before="13" w:line="216" w:lineRule="auto"/>
              <w:ind w:left="102" w:right="105"/>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什器等の転倒又は建物の倒壊により下敷きになった者や脱出できない者の救出要領を習得する。</w:t>
            </w:r>
          </w:p>
          <w:p w:rsidR="00D44F8D" w:rsidRPr="00FE50DD" w:rsidRDefault="00D44F8D" w:rsidP="00D44F8D">
            <w:pPr>
              <w:pStyle w:val="TableParagraph"/>
              <w:tabs>
                <w:tab w:val="left" w:pos="487"/>
              </w:tabs>
              <w:spacing w:line="27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自己事業所で保有する救出のために活用できる鋸、バール等の資器材、破壊器具等を</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活用し逃げ遅れ者の救出措置を行う。</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救護所等を設置し、救出者の救護を行う。なお、救護内容については、応急救護訓練</w:t>
            </w:r>
          </w:p>
          <w:p w:rsidR="00D44F8D" w:rsidRPr="00FE50DD" w:rsidRDefault="00D44F8D" w:rsidP="00D44F8D">
            <w:pPr>
              <w:pStyle w:val="TableParagraph"/>
              <w:ind w:left="302"/>
              <w:rPr>
                <w:rFonts w:asciiTheme="minorEastAsia" w:eastAsiaTheme="minorEastAsia" w:hAnsiTheme="minorEastAsia"/>
                <w:sz w:val="18"/>
              </w:rPr>
            </w:pPr>
            <w:r w:rsidRPr="00FE50DD">
              <w:rPr>
                <w:rFonts w:asciiTheme="minorEastAsia" w:eastAsiaTheme="minorEastAsia" w:hAnsiTheme="minorEastAsia"/>
                <w:sz w:val="18"/>
              </w:rPr>
              <w:t>に準じて行う。</w:t>
            </w:r>
          </w:p>
        </w:tc>
      </w:tr>
      <w:tr w:rsidR="00D44F8D" w:rsidRPr="00FE50DD" w:rsidTr="00F16601">
        <w:trPr>
          <w:trHeight w:val="911"/>
        </w:trPr>
        <w:tc>
          <w:tcPr>
            <w:tcW w:w="396" w:type="dxa"/>
            <w:vMerge/>
            <w:tcBorders>
              <w:top w:val="nil"/>
            </w:tcBorders>
          </w:tcPr>
          <w:p w:rsidR="00D44F8D" w:rsidRPr="00FE50DD" w:rsidRDefault="00D44F8D" w:rsidP="00D44F8D">
            <w:pPr>
              <w:rPr>
                <w:rFonts w:asciiTheme="minorEastAsia" w:eastAsiaTheme="minorEastAsia" w:hAnsiTheme="minorEastAsia"/>
                <w:sz w:val="2"/>
                <w:szCs w:val="2"/>
              </w:rPr>
            </w:pPr>
          </w:p>
        </w:tc>
        <w:tc>
          <w:tcPr>
            <w:tcW w:w="1501"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(5) 指定場所への避難等</w:t>
            </w:r>
          </w:p>
        </w:tc>
        <w:tc>
          <w:tcPr>
            <w:tcW w:w="7605" w:type="dxa"/>
          </w:tcPr>
          <w:p w:rsidR="00D44F8D" w:rsidRPr="00FE50DD" w:rsidRDefault="00D44F8D" w:rsidP="00D44F8D">
            <w:pPr>
              <w:pStyle w:val="TableParagraph"/>
              <w:tabs>
                <w:tab w:val="left" w:pos="487"/>
              </w:tabs>
              <w:spacing w:line="325"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指定場所への避難方法、経路等を確認する。</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・周囲の火災状況から延焼危険がある場合の指定場所への避難要領を習得する。</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避難者の受入れ体制を確認する。</w:t>
            </w:r>
          </w:p>
        </w:tc>
      </w:tr>
      <w:tr w:rsidR="00D44F8D" w:rsidRPr="00FE50DD" w:rsidTr="00F16601">
        <w:trPr>
          <w:trHeight w:val="1478"/>
        </w:trPr>
        <w:tc>
          <w:tcPr>
            <w:tcW w:w="396" w:type="dxa"/>
            <w:vMerge/>
            <w:tcBorders>
              <w:top w:val="nil"/>
            </w:tcBorders>
          </w:tcPr>
          <w:p w:rsidR="00D44F8D" w:rsidRPr="00FE50DD" w:rsidRDefault="00D44F8D" w:rsidP="00D44F8D">
            <w:pPr>
              <w:rPr>
                <w:rFonts w:asciiTheme="minorEastAsia" w:eastAsiaTheme="minorEastAsia" w:hAnsiTheme="minorEastAsia"/>
                <w:sz w:val="2"/>
                <w:szCs w:val="2"/>
                <w:lang w:eastAsia="ja-JP"/>
              </w:rPr>
            </w:pPr>
          </w:p>
        </w:tc>
        <w:tc>
          <w:tcPr>
            <w:tcW w:w="1501"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(6) 情報収集と伝達</w:t>
            </w:r>
          </w:p>
        </w:tc>
        <w:tc>
          <w:tcPr>
            <w:tcW w:w="7605" w:type="dxa"/>
          </w:tcPr>
          <w:p w:rsidR="00D44F8D" w:rsidRPr="00FE50DD" w:rsidRDefault="00D44F8D" w:rsidP="00D44F8D">
            <w:pPr>
              <w:pStyle w:val="TableParagraph"/>
              <w:tabs>
                <w:tab w:val="left" w:pos="487"/>
              </w:tabs>
              <w:spacing w:line="325"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z w:val="18"/>
                <w:lang w:eastAsia="ja-JP"/>
              </w:rPr>
              <w:t>情報の収集及び提供を行う。</w:t>
            </w:r>
          </w:p>
          <w:p w:rsidR="00D44F8D" w:rsidRPr="00FE50DD" w:rsidRDefault="00D44F8D" w:rsidP="00D44F8D">
            <w:pPr>
              <w:pStyle w:val="TableParagraph"/>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・建物内、外の被害状況を把握し、その情報を建物内に周知する。</w:t>
            </w:r>
          </w:p>
          <w:p w:rsidR="00D44F8D" w:rsidRPr="00FE50DD" w:rsidRDefault="00D44F8D" w:rsidP="00D44F8D">
            <w:pPr>
              <w:pStyle w:val="TableParagraph"/>
              <w:spacing w:line="266"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・地震に関する正確な情報を把握する。</w:t>
            </w:r>
          </w:p>
          <w:p w:rsidR="00D44F8D" w:rsidRPr="00FE50DD" w:rsidRDefault="00D44F8D" w:rsidP="00D44F8D">
            <w:pPr>
              <w:pStyle w:val="TableParagraph"/>
              <w:tabs>
                <w:tab w:val="left" w:pos="487"/>
              </w:tabs>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(2)　</w:t>
            </w:r>
            <w:r w:rsidRPr="00FE50DD">
              <w:rPr>
                <w:rFonts w:asciiTheme="minorEastAsia" w:eastAsiaTheme="minorEastAsia" w:hAnsiTheme="minorEastAsia"/>
                <w:sz w:val="18"/>
                <w:lang w:eastAsia="ja-JP"/>
              </w:rPr>
              <w:t>防災センター、自衛消防隊長との連携及び自衛消防隊本部の任務を確認する。</w:t>
            </w:r>
          </w:p>
          <w:p w:rsidR="00D44F8D" w:rsidRPr="00FE50DD" w:rsidRDefault="00D44F8D" w:rsidP="00D44F8D">
            <w:pPr>
              <w:pStyle w:val="TableParagraph"/>
              <w:tabs>
                <w:tab w:val="left" w:pos="487"/>
              </w:tabs>
              <w:spacing w:line="301"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(3)　</w:t>
            </w:r>
            <w:r w:rsidRPr="00FE50DD">
              <w:rPr>
                <w:rFonts w:asciiTheme="minorEastAsia" w:eastAsiaTheme="minorEastAsia" w:hAnsiTheme="minorEastAsia"/>
                <w:sz w:val="18"/>
                <w:lang w:eastAsia="ja-JP"/>
              </w:rPr>
              <w:t>電話機、放送設備の機能停止による情報伝達の措置を行う。</w:t>
            </w:r>
          </w:p>
        </w:tc>
      </w:tr>
      <w:tr w:rsidR="00D44F8D" w:rsidRPr="00FE50DD" w:rsidTr="00D8600B">
        <w:trPr>
          <w:trHeight w:val="342"/>
        </w:trPr>
        <w:tc>
          <w:tcPr>
            <w:tcW w:w="396" w:type="dxa"/>
            <w:vMerge w:val="restart"/>
            <w:tcBorders>
              <w:bottom w:val="nil"/>
            </w:tcBorders>
          </w:tcPr>
          <w:p w:rsidR="00D44F8D" w:rsidRPr="00FE50DD" w:rsidRDefault="00D44F8D" w:rsidP="00D44F8D">
            <w:pPr>
              <w:pStyle w:val="TableParagraph"/>
              <w:spacing w:line="240" w:lineRule="auto"/>
              <w:rPr>
                <w:rFonts w:asciiTheme="minorEastAsia" w:eastAsiaTheme="minorEastAsia" w:hAnsiTheme="minorEastAsia"/>
                <w:sz w:val="18"/>
                <w:lang w:eastAsia="ja-JP"/>
              </w:rPr>
            </w:pPr>
          </w:p>
        </w:tc>
        <w:tc>
          <w:tcPr>
            <w:tcW w:w="1501" w:type="dxa"/>
          </w:tcPr>
          <w:p w:rsidR="00D44F8D" w:rsidRPr="00FE50DD" w:rsidRDefault="00D44F8D" w:rsidP="00D44F8D">
            <w:pPr>
              <w:pStyle w:val="TableParagraph"/>
              <w:spacing w:before="25" w:line="298" w:lineRule="exact"/>
              <w:ind w:left="381"/>
              <w:rPr>
                <w:rFonts w:asciiTheme="minorEastAsia" w:eastAsiaTheme="minorEastAsia" w:hAnsiTheme="minorEastAsia"/>
                <w:sz w:val="18"/>
              </w:rPr>
            </w:pPr>
            <w:r w:rsidRPr="00FE50DD">
              <w:rPr>
                <w:rFonts w:asciiTheme="minorEastAsia" w:eastAsiaTheme="minorEastAsia" w:hAnsiTheme="minorEastAsia"/>
                <w:sz w:val="18"/>
              </w:rPr>
              <w:t>実施項目</w:t>
            </w:r>
          </w:p>
        </w:tc>
        <w:tc>
          <w:tcPr>
            <w:tcW w:w="7605" w:type="dxa"/>
          </w:tcPr>
          <w:p w:rsidR="00D44F8D" w:rsidRPr="00FE50DD" w:rsidRDefault="00D44F8D" w:rsidP="00D44F8D">
            <w:pPr>
              <w:pStyle w:val="TableParagraph"/>
              <w:spacing w:before="25" w:line="298" w:lineRule="exact"/>
              <w:ind w:right="329"/>
              <w:jc w:val="center"/>
              <w:rPr>
                <w:rFonts w:asciiTheme="minorEastAsia" w:eastAsiaTheme="minorEastAsia" w:hAnsiTheme="minorEastAsia"/>
                <w:sz w:val="18"/>
              </w:rPr>
            </w:pPr>
            <w:r w:rsidRPr="00FE50DD">
              <w:rPr>
                <w:rFonts w:asciiTheme="minorEastAsia" w:eastAsiaTheme="minorEastAsia" w:hAnsiTheme="minorEastAsia"/>
                <w:sz w:val="18"/>
              </w:rPr>
              <w:t>実</w:t>
            </w:r>
            <w:r w:rsidRPr="00FE50DD">
              <w:rPr>
                <w:rFonts w:asciiTheme="minorEastAsia" w:eastAsiaTheme="minorEastAsia" w:hAnsiTheme="minorEastAsia"/>
                <w:sz w:val="18"/>
              </w:rPr>
              <w:tab/>
              <w:t>施</w:t>
            </w:r>
            <w:r w:rsidRPr="00FE50DD">
              <w:rPr>
                <w:rFonts w:asciiTheme="minorEastAsia" w:eastAsiaTheme="minorEastAsia" w:hAnsiTheme="minorEastAsia"/>
                <w:sz w:val="18"/>
              </w:rPr>
              <w:tab/>
              <w:t>内</w:t>
            </w:r>
            <w:r w:rsidRPr="00FE50DD">
              <w:rPr>
                <w:rFonts w:asciiTheme="minorEastAsia" w:eastAsiaTheme="minorEastAsia" w:hAnsiTheme="minorEastAsia"/>
                <w:sz w:val="18"/>
              </w:rPr>
              <w:tab/>
              <w:t>容</w:t>
            </w:r>
          </w:p>
        </w:tc>
      </w:tr>
      <w:tr w:rsidR="00D44F8D" w:rsidRPr="00FE50DD" w:rsidTr="00853BAA">
        <w:trPr>
          <w:trHeight w:val="549"/>
        </w:trPr>
        <w:tc>
          <w:tcPr>
            <w:tcW w:w="396" w:type="dxa"/>
            <w:vMerge/>
            <w:tcBorders>
              <w:top w:val="nil"/>
              <w:bottom w:val="nil"/>
            </w:tcBorders>
          </w:tcPr>
          <w:p w:rsidR="00D44F8D" w:rsidRPr="00FE50DD" w:rsidRDefault="00D44F8D" w:rsidP="00D44F8D">
            <w:pPr>
              <w:rPr>
                <w:rFonts w:asciiTheme="minorEastAsia" w:eastAsiaTheme="minorEastAsia" w:hAnsiTheme="minorEastAsia"/>
                <w:sz w:val="2"/>
                <w:szCs w:val="2"/>
              </w:rPr>
            </w:pPr>
          </w:p>
        </w:tc>
        <w:tc>
          <w:tcPr>
            <w:tcW w:w="1501" w:type="dxa"/>
            <w:tcBorders>
              <w:bottom w:val="single" w:sz="4" w:space="0" w:color="auto"/>
            </w:tcBorders>
          </w:tcPr>
          <w:p w:rsidR="00D44F8D" w:rsidRPr="00FE50DD" w:rsidRDefault="00D44F8D" w:rsidP="00D44F8D">
            <w:pPr>
              <w:pStyle w:val="TableParagraph"/>
              <w:spacing w:before="26" w:line="240" w:lineRule="auto"/>
              <w:jc w:val="center"/>
              <w:rPr>
                <w:rFonts w:asciiTheme="minorEastAsia" w:eastAsiaTheme="minorEastAsia" w:hAnsiTheme="minorEastAsia"/>
                <w:sz w:val="18"/>
                <w:lang w:eastAsia="ja-JP"/>
              </w:rPr>
            </w:pPr>
            <w:r>
              <w:rPr>
                <w:rFonts w:asciiTheme="minorEastAsia" w:eastAsiaTheme="minorEastAsia" w:hAnsiTheme="minorEastAsia" w:hint="eastAsia"/>
                <w:w w:val="102"/>
                <w:sz w:val="18"/>
                <w:lang w:eastAsia="ja-JP"/>
              </w:rPr>
              <w:t>想　　定</w:t>
            </w:r>
          </w:p>
        </w:tc>
        <w:tc>
          <w:tcPr>
            <w:tcW w:w="7605" w:type="dxa"/>
            <w:tcBorders>
              <w:bottom w:val="single" w:sz="4" w:space="0" w:color="auto"/>
            </w:tcBorders>
          </w:tcPr>
          <w:p w:rsidR="00D44F8D" w:rsidRPr="00FE50DD" w:rsidRDefault="00D44F8D" w:rsidP="00D44F8D">
            <w:pPr>
              <w:pStyle w:val="TableParagraph"/>
              <w:spacing w:before="26" w:line="282" w:lineRule="exact"/>
              <w:ind w:left="302"/>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出火場所、燃焼物件、延焼の程度と範囲を決める。</w:t>
            </w:r>
          </w:p>
          <w:p w:rsidR="00D44F8D" w:rsidRDefault="00D44F8D" w:rsidP="00D44F8D">
            <w:pPr>
              <w:pStyle w:val="TableParagraph"/>
              <w:spacing w:line="221" w:lineRule="exact"/>
              <w:ind w:leftChars="41" w:left="101" w:hangingChars="6" w:hanging="11"/>
              <w:rPr>
                <w:rFonts w:asciiTheme="minorEastAsia" w:eastAsiaTheme="minorEastAsia" w:hAnsiTheme="minorEastAsia"/>
                <w:spacing w:val="-10"/>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spacing w:val="-10"/>
                <w:sz w:val="18"/>
                <w:lang w:eastAsia="ja-JP"/>
              </w:rPr>
              <w:t>部分訓練の消火、通報及び避難訓練の内容が一連の行動として構成できるようにする。</w:t>
            </w:r>
          </w:p>
          <w:p w:rsidR="00D44F8D" w:rsidRDefault="00D44F8D" w:rsidP="00D44F8D">
            <w:pPr>
              <w:pStyle w:val="TableParagraph"/>
              <w:tabs>
                <w:tab w:val="left" w:pos="486"/>
              </w:tabs>
              <w:spacing w:line="313" w:lineRule="exact"/>
              <w:ind w:leftChars="41" w:left="101" w:hangingChars="6" w:hanging="11"/>
              <w:rPr>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Pr>
                <w:sz w:val="18"/>
                <w:lang w:eastAsia="ja-JP"/>
              </w:rPr>
              <w:t>地震にあっては、地震の程度、被害の程度を決める。</w:t>
            </w:r>
          </w:p>
          <w:p w:rsidR="00D44F8D" w:rsidRDefault="00D44F8D" w:rsidP="00D44F8D">
            <w:pPr>
              <w:pStyle w:val="TableParagraph"/>
              <w:tabs>
                <w:tab w:val="left" w:pos="486"/>
              </w:tabs>
              <w:ind w:leftChars="41" w:left="101" w:hangingChars="6" w:hanging="11"/>
              <w:rPr>
                <w:sz w:val="18"/>
                <w:lang w:eastAsia="ja-JP"/>
              </w:rPr>
            </w:pPr>
            <w:r>
              <w:rPr>
                <w:rFonts w:asciiTheme="minorEastAsia" w:eastAsiaTheme="minorEastAsia" w:hAnsiTheme="minorEastAsia" w:hint="eastAsia"/>
                <w:sz w:val="18"/>
                <w:lang w:eastAsia="ja-JP"/>
              </w:rPr>
              <w:t xml:space="preserve">(3)　</w:t>
            </w:r>
            <w:r>
              <w:rPr>
                <w:sz w:val="18"/>
                <w:lang w:eastAsia="ja-JP"/>
              </w:rPr>
              <w:t>救助事象にあっては、事故場所、事故の内容、けが人の数と程度を決める。</w:t>
            </w:r>
          </w:p>
          <w:p w:rsidR="00D44F8D" w:rsidRPr="00944FCD" w:rsidRDefault="00D44F8D" w:rsidP="00D44F8D">
            <w:pPr>
              <w:pStyle w:val="TableParagraph"/>
              <w:tabs>
                <w:tab w:val="left" w:pos="486"/>
              </w:tabs>
              <w:ind w:leftChars="41" w:left="101" w:hangingChars="6" w:hanging="11"/>
              <w:rPr>
                <w:sz w:val="18"/>
                <w:lang w:eastAsia="ja-JP"/>
              </w:rPr>
            </w:pPr>
            <w:r>
              <w:rPr>
                <w:rFonts w:asciiTheme="minorEastAsia" w:eastAsiaTheme="minorEastAsia" w:hAnsiTheme="minorEastAsia" w:hint="eastAsia"/>
                <w:sz w:val="18"/>
                <w:lang w:eastAsia="ja-JP"/>
              </w:rPr>
              <w:t xml:space="preserve">(4)　</w:t>
            </w:r>
            <w:r>
              <w:rPr>
                <w:sz w:val="18"/>
                <w:lang w:eastAsia="ja-JP"/>
              </w:rPr>
              <w:t>避難を要する者、介助、救護を要する者は被害の程度に応じて決める</w:t>
            </w:r>
          </w:p>
        </w:tc>
      </w:tr>
    </w:tbl>
    <w:p w:rsidR="00931D66" w:rsidRPr="00273704" w:rsidRDefault="00931D66">
      <w:pPr>
        <w:spacing w:line="221" w:lineRule="exact"/>
        <w:rPr>
          <w:rFonts w:asciiTheme="minorEastAsia" w:eastAsiaTheme="minorEastAsia" w:hAnsiTheme="minorEastAsia"/>
          <w:sz w:val="18"/>
          <w:lang w:eastAsia="ja-JP"/>
        </w:rPr>
        <w:sectPr w:rsidR="00931D66" w:rsidRPr="00273704">
          <w:type w:val="continuous"/>
          <w:pgSz w:w="11920" w:h="16840"/>
          <w:pgMar w:top="720" w:right="1100" w:bottom="280" w:left="1080" w:header="720" w:footer="720" w:gutter="0"/>
          <w:cols w:space="720"/>
        </w:sectPr>
      </w:pPr>
    </w:p>
    <w:p w:rsidR="00931D66" w:rsidRPr="00FE50DD" w:rsidRDefault="00D8372D" w:rsidP="00FE50DD">
      <w:pPr>
        <w:pStyle w:val="a3"/>
        <w:tabs>
          <w:tab w:val="right" w:pos="9556"/>
        </w:tabs>
        <w:spacing w:before="98" w:after="22"/>
        <w:rPr>
          <w:rFonts w:asciiTheme="minorEastAsia" w:eastAsiaTheme="minorEastAsia" w:hAnsiTheme="minorEastAsia"/>
          <w:sz w:val="22"/>
          <w:lang w:eastAsia="ja-JP"/>
        </w:rPr>
      </w:pPr>
      <w:r w:rsidRPr="00FE50DD">
        <w:rPr>
          <w:rFonts w:asciiTheme="minorEastAsia" w:eastAsiaTheme="minorEastAsia" w:hAnsiTheme="minorEastAsia"/>
          <w:noProof/>
          <w:lang w:eastAsia="ja-JP"/>
        </w:rPr>
        <w:lastRenderedPageBreak/>
        <mc:AlternateContent>
          <mc:Choice Requires="wps">
            <w:drawing>
              <wp:anchor distT="0" distB="0" distL="114300" distR="114300" simplePos="0" relativeHeight="15730688" behindDoc="0" locked="0" layoutInCell="1" allowOverlap="1">
                <wp:simplePos x="0" y="0"/>
                <wp:positionH relativeFrom="page">
                  <wp:posOffset>762000</wp:posOffset>
                </wp:positionH>
                <wp:positionV relativeFrom="page">
                  <wp:posOffset>523875</wp:posOffset>
                </wp:positionV>
                <wp:extent cx="0" cy="9648825"/>
                <wp:effectExtent l="0" t="0" r="19050" b="2857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8825"/>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03080" id="Line 7" o:spid="_x0000_s1026" style="position:absolute;left:0;text-align:lef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41.25pt" to="60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" strokeweight=".33pt">
                <w10:wrap anchorx="page" anchory="page"/>
              </v:line>
            </w:pict>
          </mc:Fallback>
        </mc:AlternateContent>
      </w:r>
      <w:r w:rsidRPr="00FE50DD">
        <w:rPr>
          <w:rFonts w:asciiTheme="minorEastAsia" w:eastAsiaTheme="minorEastAsia" w:hAnsiTheme="minorEastAsia"/>
          <w:noProof/>
          <w:lang w:eastAsia="ja-JP"/>
        </w:rPr>
        <mc:AlternateContent>
          <mc:Choice Requires="wps">
            <w:drawing>
              <wp:anchor distT="0" distB="0" distL="114300" distR="114300" simplePos="0" relativeHeight="15731200" behindDoc="0" locked="0" layoutInCell="1" allowOverlap="1">
                <wp:simplePos x="0" y="0"/>
                <wp:positionH relativeFrom="page">
                  <wp:posOffset>1009650</wp:posOffset>
                </wp:positionH>
                <wp:positionV relativeFrom="page">
                  <wp:posOffset>523875</wp:posOffset>
                </wp:positionV>
                <wp:extent cx="5789930" cy="9867900"/>
                <wp:effectExtent l="0" t="0"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86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7605"/>
                            </w:tblGrid>
                            <w:tr w:rsidR="00D44F8D">
                              <w:trPr>
                                <w:trHeight w:val="2327"/>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(1) 発災場所の確認</w:t>
                                  </w:r>
                                </w:p>
                              </w:tc>
                              <w:tc>
                                <w:tcPr>
                                  <w:tcW w:w="7605" w:type="dxa"/>
                                </w:tcPr>
                                <w:p w:rsidR="00D44F8D" w:rsidRDefault="00D44F8D" w:rsidP="00D44F8D">
                                  <w:pPr>
                                    <w:pStyle w:val="TableParagraph"/>
                                    <w:tabs>
                                      <w:tab w:val="left" w:pos="486"/>
                                    </w:tabs>
                                    <w:spacing w:line="325"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火災の発生は、次による。</w:t>
                                  </w:r>
                                </w:p>
                                <w:p w:rsidR="00D44F8D" w:rsidRDefault="00D44F8D" w:rsidP="00D44F8D">
                                  <w:pPr>
                                    <w:pStyle w:val="TableParagraph"/>
                                    <w:ind w:left="301"/>
                                    <w:rPr>
                                      <w:sz w:val="18"/>
                                      <w:lang w:eastAsia="ja-JP"/>
                                    </w:rPr>
                                  </w:pPr>
                                  <w:r>
                                    <w:rPr>
                                      <w:sz w:val="18"/>
                                      <w:lang w:eastAsia="ja-JP"/>
                                    </w:rPr>
                                    <w:t>・旗又は灯火により現示する。</w:t>
                                  </w:r>
                                </w:p>
                                <w:p w:rsidR="00D44F8D" w:rsidRDefault="00D44F8D" w:rsidP="00D44F8D">
                                  <w:pPr>
                                    <w:pStyle w:val="TableParagraph"/>
                                    <w:spacing w:line="266" w:lineRule="exact"/>
                                    <w:ind w:left="301"/>
                                    <w:rPr>
                                      <w:sz w:val="18"/>
                                      <w:lang w:eastAsia="ja-JP"/>
                                    </w:rPr>
                                  </w:pPr>
                                  <w:r>
                                    <w:rPr>
                                      <w:sz w:val="18"/>
                                      <w:lang w:eastAsia="ja-JP"/>
                                    </w:rPr>
                                    <w:t>・自動火災報知設備の発信機又は非常ベルの起動装置（起動ボタン）を押す。</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自動火災報知設備により火災を覚知した場合は、受信機の作動表示を確認した後、出</w:t>
                                  </w:r>
                                </w:p>
                                <w:p w:rsidR="00D44F8D" w:rsidRDefault="00D44F8D" w:rsidP="00D44F8D">
                                  <w:pPr>
                                    <w:pStyle w:val="TableParagraph"/>
                                    <w:spacing w:line="266" w:lineRule="exact"/>
                                    <w:ind w:left="301"/>
                                    <w:rPr>
                                      <w:sz w:val="18"/>
                                      <w:lang w:eastAsia="ja-JP"/>
                                    </w:rPr>
                                  </w:pPr>
                                  <w:r>
                                    <w:rPr>
                                      <w:sz w:val="18"/>
                                      <w:lang w:eastAsia="ja-JP"/>
                                    </w:rPr>
                                    <w:t>火場所の確認を行う。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(3)　</w:t>
                                  </w:r>
                                  <w:r>
                                    <w:rPr>
                                      <w:sz w:val="18"/>
                                      <w:lang w:eastAsia="ja-JP"/>
                                    </w:rPr>
                                    <w:t>放送設備、インターホン等により現場付近の者に確認の指示をするか又は受信機の設</w:t>
                                  </w:r>
                                </w:p>
                                <w:p w:rsidR="00D44F8D" w:rsidRDefault="00D44F8D" w:rsidP="00D44F8D">
                                  <w:pPr>
                                    <w:pStyle w:val="TableParagraph"/>
                                    <w:spacing w:line="266" w:lineRule="exact"/>
                                    <w:ind w:left="301"/>
                                    <w:rPr>
                                      <w:sz w:val="18"/>
                                      <w:lang w:eastAsia="ja-JP"/>
                                    </w:rPr>
                                  </w:pPr>
                                  <w:r>
                                    <w:rPr>
                                      <w:sz w:val="18"/>
                                      <w:lang w:eastAsia="ja-JP"/>
                                    </w:rPr>
                                    <w:t>置場所等から現場確認に向かう。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出火場所に到って、現場の状況を確認し、自衛消防隊長に報告する。</w:t>
                                  </w:r>
                                </w:p>
                              </w:tc>
                            </w:tr>
                            <w:tr w:rsidR="00D44F8D">
                              <w:trPr>
                                <w:trHeight w:val="3177"/>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(2) 消防機関への通報</w:t>
                                  </w:r>
                                </w:p>
                              </w:tc>
                              <w:tc>
                                <w:tcPr>
                                  <w:tcW w:w="7605" w:type="dxa"/>
                                </w:tcPr>
                                <w:p w:rsidR="00D44F8D" w:rsidRDefault="00D44F8D" w:rsidP="00D44F8D">
                                  <w:pPr>
                                    <w:pStyle w:val="TableParagraph"/>
                                    <w:tabs>
                                      <w:tab w:val="left" w:pos="486"/>
                                    </w:tabs>
                                    <w:spacing w:line="325"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消防機関へ通報する。</w:t>
                                  </w:r>
                                </w:p>
                                <w:p w:rsidR="00D44F8D" w:rsidRDefault="00D44F8D" w:rsidP="00D44F8D">
                                  <w:pPr>
                                    <w:pStyle w:val="TableParagraph"/>
                                    <w:ind w:left="301"/>
                                    <w:rPr>
                                      <w:sz w:val="18"/>
                                      <w:lang w:eastAsia="ja-JP"/>
                                    </w:rPr>
                                  </w:pPr>
                                  <w:r>
                                    <w:rPr>
                                      <w:sz w:val="18"/>
                                      <w:lang w:eastAsia="ja-JP"/>
                                    </w:rPr>
                                    <w:t>（通報内容</w:t>
                                  </w:r>
                                  <w:r>
                                    <w:rPr>
                                      <w:spacing w:val="-93"/>
                                      <w:sz w:val="18"/>
                                      <w:lang w:eastAsia="ja-JP"/>
                                    </w:rPr>
                                    <w:t>）</w:t>
                                  </w:r>
                                  <w:r>
                                    <w:rPr>
                                      <w:sz w:val="18"/>
                                      <w:lang w:eastAsia="ja-JP"/>
                                    </w:rPr>
                                    <w:t>・災害種別</w:t>
                                  </w:r>
                                </w:p>
                                <w:p w:rsidR="00D44F8D" w:rsidRDefault="00D44F8D" w:rsidP="00D44F8D">
                                  <w:pPr>
                                    <w:pStyle w:val="TableParagraph"/>
                                    <w:ind w:left="1313"/>
                                    <w:rPr>
                                      <w:sz w:val="18"/>
                                      <w:lang w:eastAsia="ja-JP"/>
                                    </w:rPr>
                                  </w:pPr>
                                  <w:r>
                                    <w:rPr>
                                      <w:sz w:val="18"/>
                                      <w:lang w:eastAsia="ja-JP"/>
                                    </w:rPr>
                                    <w:t>・防火対象物の所在</w:t>
                                  </w:r>
                                </w:p>
                                <w:p w:rsidR="00D44F8D" w:rsidRDefault="00D44F8D" w:rsidP="00D44F8D">
                                  <w:pPr>
                                    <w:pStyle w:val="TableParagraph"/>
                                    <w:ind w:left="1313"/>
                                    <w:rPr>
                                      <w:sz w:val="18"/>
                                      <w:lang w:eastAsia="ja-JP"/>
                                    </w:rPr>
                                  </w:pPr>
                                  <w:r>
                                    <w:rPr>
                                      <w:sz w:val="18"/>
                                      <w:lang w:eastAsia="ja-JP"/>
                                    </w:rPr>
                                    <w:t>・防火対象物及び事業所の名称、目標</w:t>
                                  </w:r>
                                </w:p>
                                <w:p w:rsidR="00D44F8D" w:rsidRDefault="00D44F8D" w:rsidP="00D44F8D">
                                  <w:pPr>
                                    <w:pStyle w:val="TableParagraph"/>
                                    <w:ind w:left="1313"/>
                                    <w:rPr>
                                      <w:sz w:val="18"/>
                                      <w:lang w:eastAsia="ja-JP"/>
                                    </w:rPr>
                                  </w:pPr>
                                  <w:r>
                                    <w:rPr>
                                      <w:sz w:val="18"/>
                                      <w:lang w:eastAsia="ja-JP"/>
                                    </w:rPr>
                                    <w:t>・災害の発生場所、燃焼物</w:t>
                                  </w:r>
                                </w:p>
                                <w:p w:rsidR="00D44F8D" w:rsidRDefault="00D44F8D" w:rsidP="00D44F8D">
                                  <w:pPr>
                                    <w:pStyle w:val="TableParagraph"/>
                                    <w:spacing w:line="266" w:lineRule="exact"/>
                                    <w:ind w:left="1313"/>
                                    <w:rPr>
                                      <w:sz w:val="18"/>
                                      <w:lang w:eastAsia="ja-JP"/>
                                    </w:rPr>
                                  </w:pPr>
                                  <w:r>
                                    <w:rPr>
                                      <w:sz w:val="18"/>
                                      <w:lang w:eastAsia="ja-JP"/>
                                    </w:rPr>
                                    <w:t>・けが人、避難を要する者の有無</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通報には、送り手と受け手を決め、次の装置等を使用する。</w:t>
                                  </w:r>
                                </w:p>
                                <w:p w:rsidR="00D44F8D" w:rsidRDefault="00D44F8D" w:rsidP="00D44F8D">
                                  <w:pPr>
                                    <w:pStyle w:val="TableParagraph"/>
                                    <w:ind w:left="301"/>
                                    <w:rPr>
                                      <w:sz w:val="18"/>
                                      <w:lang w:eastAsia="ja-JP"/>
                                    </w:rPr>
                                  </w:pPr>
                                  <w:r>
                                    <w:rPr>
                                      <w:sz w:val="18"/>
                                      <w:lang w:eastAsia="ja-JP"/>
                                    </w:rPr>
                                    <w:t>・内線電話、加入電話</w:t>
                                  </w:r>
                                </w:p>
                                <w:p w:rsidR="00D44F8D" w:rsidRDefault="00D44F8D" w:rsidP="00D44F8D">
                                  <w:pPr>
                                    <w:pStyle w:val="TableParagraph"/>
                                    <w:ind w:left="301"/>
                                    <w:rPr>
                                      <w:sz w:val="18"/>
                                      <w:lang w:eastAsia="ja-JP"/>
                                    </w:rPr>
                                  </w:pPr>
                                  <w:r>
                                    <w:rPr>
                                      <w:sz w:val="18"/>
                                      <w:lang w:eastAsia="ja-JP"/>
                                    </w:rPr>
                                    <w:t>・訓練用通報装置</w:t>
                                  </w:r>
                                </w:p>
                                <w:p w:rsidR="00D44F8D" w:rsidRDefault="00D44F8D" w:rsidP="00D44F8D">
                                  <w:pPr>
                                    <w:pStyle w:val="TableParagraph"/>
                                    <w:spacing w:line="266" w:lineRule="exact"/>
                                    <w:ind w:left="301"/>
                                    <w:rPr>
                                      <w:sz w:val="18"/>
                                      <w:lang w:eastAsia="ja-JP"/>
                                    </w:rPr>
                                  </w:pPr>
                                  <w:r>
                                    <w:rPr>
                                      <w:sz w:val="18"/>
                                      <w:lang w:eastAsia="ja-JP"/>
                                    </w:rPr>
                                    <w:t>・火災通報装置</w:t>
                                  </w:r>
                                </w:p>
                                <w:p w:rsidR="00D44F8D" w:rsidRDefault="00D44F8D" w:rsidP="00D44F8D">
                                  <w:pPr>
                                    <w:pStyle w:val="TableParagraph"/>
                                    <w:tabs>
                                      <w:tab w:val="left" w:pos="440"/>
                                    </w:tabs>
                                    <w:spacing w:line="301" w:lineRule="exact"/>
                                    <w:ind w:left="116"/>
                                    <w:rPr>
                                      <w:sz w:val="18"/>
                                      <w:lang w:eastAsia="ja-JP"/>
                                    </w:rPr>
                                  </w:pPr>
                                  <w:r>
                                    <w:rPr>
                                      <w:rFonts w:asciiTheme="minorEastAsia" w:eastAsiaTheme="minorEastAsia" w:hAnsiTheme="minorEastAsia" w:hint="eastAsia"/>
                                      <w:sz w:val="18"/>
                                      <w:lang w:eastAsia="ja-JP"/>
                                    </w:rPr>
                                    <w:t xml:space="preserve">(3)　</w:t>
                                  </w:r>
                                  <w:r w:rsidRPr="009D6641">
                                    <w:rPr>
                                      <w:rFonts w:asciiTheme="minorEastAsia" w:eastAsiaTheme="minorEastAsia" w:hAnsiTheme="minorEastAsia"/>
                                      <w:sz w:val="18"/>
                                      <w:lang w:eastAsia="ja-JP"/>
                                    </w:rPr>
                                    <w:t>119番回線による通報は、あらかじ</w:t>
                                  </w:r>
                                  <w:r>
                                    <w:rPr>
                                      <w:sz w:val="18"/>
                                      <w:lang w:eastAsia="ja-JP"/>
                                    </w:rPr>
                                    <w:t>め消防署の了解をとって行う。</w:t>
                                  </w:r>
                                </w:p>
                              </w:tc>
                            </w:tr>
                            <w:tr w:rsidR="00D44F8D">
                              <w:trPr>
                                <w:trHeight w:val="2896"/>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(3) 館内への連絡</w:t>
                                  </w:r>
                                </w:p>
                              </w:tc>
                              <w:tc>
                                <w:tcPr>
                                  <w:tcW w:w="7605" w:type="dxa"/>
                                </w:tcPr>
                                <w:p w:rsidR="00D44F8D" w:rsidRDefault="00D44F8D" w:rsidP="00D44F8D">
                                  <w:pPr>
                                    <w:pStyle w:val="TableParagraph"/>
                                    <w:tabs>
                                      <w:tab w:val="left" w:pos="486"/>
                                    </w:tabs>
                                    <w:spacing w:line="326"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館内の自衛消防隊員に災害発生の場所、程度の状況を連絡する。</w:t>
                                  </w:r>
                                </w:p>
                                <w:p w:rsidR="00D44F8D" w:rsidRDefault="00D44F8D" w:rsidP="00D44F8D">
                                  <w:pPr>
                                    <w:pStyle w:val="TableParagraph"/>
                                    <w:ind w:left="301"/>
                                    <w:rPr>
                                      <w:sz w:val="18"/>
                                      <w:lang w:eastAsia="ja-JP"/>
                                    </w:rPr>
                                  </w:pPr>
                                  <w:r>
                                    <w:rPr>
                                      <w:sz w:val="18"/>
                                      <w:lang w:eastAsia="ja-JP"/>
                                    </w:rPr>
                                    <w:t>・必要により現場確認前と後の情報に区分する。</w:t>
                                  </w:r>
                                </w:p>
                                <w:p w:rsidR="00D44F8D" w:rsidRDefault="00D44F8D" w:rsidP="00D44F8D">
                                  <w:pPr>
                                    <w:pStyle w:val="TableParagraph"/>
                                    <w:spacing w:line="266" w:lineRule="exact"/>
                                    <w:ind w:left="301"/>
                                    <w:rPr>
                                      <w:sz w:val="18"/>
                                      <w:lang w:eastAsia="ja-JP"/>
                                    </w:rPr>
                                  </w:pPr>
                                  <w:r>
                                    <w:rPr>
                                      <w:sz w:val="18"/>
                                      <w:lang w:eastAsia="ja-JP"/>
                                    </w:rPr>
                                    <w:t>・必要により暗号、隠語を使用する。</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連絡、伝言には次の装置等を使用する。</w:t>
                                  </w:r>
                                </w:p>
                                <w:p w:rsidR="00D44F8D" w:rsidRDefault="00D44F8D" w:rsidP="00D44F8D">
                                  <w:pPr>
                                    <w:pStyle w:val="TableParagraph"/>
                                    <w:ind w:left="301"/>
                                    <w:rPr>
                                      <w:sz w:val="18"/>
                                      <w:lang w:eastAsia="ja-JP"/>
                                    </w:rPr>
                                  </w:pPr>
                                  <w:r>
                                    <w:rPr>
                                      <w:sz w:val="18"/>
                                      <w:lang w:eastAsia="ja-JP"/>
                                    </w:rPr>
                                    <w:t>・メガホン、携帯拡声器</w:t>
                                  </w:r>
                                </w:p>
                                <w:p w:rsidR="00D44F8D" w:rsidRDefault="00D44F8D" w:rsidP="00D44F8D">
                                  <w:pPr>
                                    <w:pStyle w:val="TableParagraph"/>
                                    <w:ind w:left="301"/>
                                    <w:rPr>
                                      <w:sz w:val="18"/>
                                      <w:lang w:eastAsia="ja-JP"/>
                                    </w:rPr>
                                  </w:pPr>
                                  <w:r>
                                    <w:rPr>
                                      <w:sz w:val="18"/>
                                      <w:lang w:eastAsia="ja-JP"/>
                                    </w:rPr>
                                    <w:t>・非常ベル、自動式サイレン</w:t>
                                  </w:r>
                                </w:p>
                                <w:p w:rsidR="00D44F8D" w:rsidRDefault="00D44F8D" w:rsidP="00D44F8D">
                                  <w:pPr>
                                    <w:pStyle w:val="TableParagraph"/>
                                    <w:ind w:left="301"/>
                                    <w:rPr>
                                      <w:sz w:val="18"/>
                                      <w:lang w:eastAsia="ja-JP"/>
                                    </w:rPr>
                                  </w:pPr>
                                  <w:r>
                                    <w:rPr>
                                      <w:sz w:val="18"/>
                                      <w:lang w:eastAsia="ja-JP"/>
                                    </w:rPr>
                                    <w:t>・非常放送設備</w:t>
                                  </w:r>
                                </w:p>
                                <w:p w:rsidR="00D44F8D" w:rsidRDefault="00D44F8D" w:rsidP="00D44F8D">
                                  <w:pPr>
                                    <w:pStyle w:val="TableParagraph"/>
                                    <w:ind w:left="301"/>
                                    <w:rPr>
                                      <w:sz w:val="18"/>
                                      <w:lang w:eastAsia="ja-JP"/>
                                    </w:rPr>
                                  </w:pPr>
                                  <w:r>
                                    <w:rPr>
                                      <w:sz w:val="18"/>
                                      <w:lang w:eastAsia="ja-JP"/>
                                    </w:rPr>
                                    <w:t>・自動火災報知設備</w:t>
                                  </w:r>
                                </w:p>
                                <w:p w:rsidR="00D44F8D" w:rsidRDefault="00D44F8D" w:rsidP="00D44F8D">
                                  <w:pPr>
                                    <w:pStyle w:val="TableParagraph"/>
                                    <w:ind w:left="301"/>
                                    <w:rPr>
                                      <w:sz w:val="18"/>
                                      <w:lang w:eastAsia="ja-JP"/>
                                    </w:rPr>
                                  </w:pPr>
                                  <w:r>
                                    <w:rPr>
                                      <w:sz w:val="18"/>
                                      <w:lang w:eastAsia="ja-JP"/>
                                    </w:rPr>
                                    <w:t>・業務用放送設備、インターホン</w:t>
                                  </w:r>
                                </w:p>
                                <w:p w:rsidR="00D44F8D" w:rsidRDefault="00D44F8D" w:rsidP="00D44F8D">
                                  <w:pPr>
                                    <w:pStyle w:val="TableParagraph"/>
                                    <w:spacing w:line="284" w:lineRule="exact"/>
                                    <w:ind w:left="301"/>
                                    <w:rPr>
                                      <w:sz w:val="18"/>
                                    </w:rPr>
                                  </w:pPr>
                                  <w:r>
                                    <w:rPr>
                                      <w:sz w:val="18"/>
                                    </w:rPr>
                                    <w:t>・内線電話</w:t>
                                  </w:r>
                                </w:p>
                              </w:tc>
                            </w:tr>
                            <w:tr w:rsidR="00D44F8D">
                              <w:trPr>
                                <w:trHeight w:val="1478"/>
                              </w:trPr>
                              <w:tc>
                                <w:tcPr>
                                  <w:tcW w:w="1502" w:type="dxa"/>
                                </w:tcPr>
                                <w:p w:rsidR="00D44F8D" w:rsidRDefault="00D44F8D" w:rsidP="00D44F8D">
                                  <w:pPr>
                                    <w:pStyle w:val="TableParagraph"/>
                                    <w:spacing w:line="341" w:lineRule="exact"/>
                                    <w:ind w:left="116"/>
                                    <w:rPr>
                                      <w:sz w:val="18"/>
                                    </w:rPr>
                                  </w:pPr>
                                  <w:r>
                                    <w:rPr>
                                      <w:rFonts w:asciiTheme="minorEastAsia" w:eastAsiaTheme="minorEastAsia" w:hAnsiTheme="minorEastAsia" w:hint="eastAsia"/>
                                      <w:sz w:val="18"/>
                                      <w:lang w:eastAsia="ja-JP"/>
                                    </w:rPr>
                                    <w:t xml:space="preserve">(4) </w:t>
                                  </w:r>
                                  <w:r>
                                    <w:rPr>
                                      <w:w w:val="115"/>
                                      <w:sz w:val="18"/>
                                    </w:rPr>
                                    <w:t>初期消火</w:t>
                                  </w:r>
                                </w:p>
                              </w:tc>
                              <w:tc>
                                <w:tcPr>
                                  <w:tcW w:w="7605" w:type="dxa"/>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消火器具の搬送、消火活動の操作を行う。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屋内消火栓設備、屋外消火栓設備又は動力消防ポンプで消火活動の操作を行う。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その他設置されている消火設備、消火装置等の操作を行う。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特殊消火設備は、起動装置、取扱いの確認操作を行う。</w:t>
                                  </w:r>
                                </w:p>
                                <w:p w:rsidR="00D44F8D" w:rsidRDefault="00D44F8D" w:rsidP="00D44F8D">
                                  <w:pPr>
                                    <w:pStyle w:val="TableParagraph"/>
                                    <w:ind w:left="301"/>
                                    <w:rPr>
                                      <w:sz w:val="18"/>
                                      <w:lang w:eastAsia="ja-JP"/>
                                    </w:rPr>
                                  </w:pPr>
                                  <w:r>
                                    <w:rPr>
                                      <w:sz w:val="18"/>
                                      <w:lang w:eastAsia="ja-JP"/>
                                    </w:rPr>
                                    <w:t>※ 消火水、消火剤の放出は、一連の活動とは別に実施することでもよい。</w:t>
                                  </w:r>
                                </w:p>
                              </w:tc>
                            </w:tr>
                            <w:tr w:rsidR="00D44F8D">
                              <w:trPr>
                                <w:trHeight w:val="1761"/>
                              </w:trPr>
                              <w:tc>
                                <w:tcPr>
                                  <w:tcW w:w="1502" w:type="dxa"/>
                                </w:tcPr>
                                <w:p w:rsidR="00D44F8D" w:rsidRPr="000017A3" w:rsidRDefault="00D44F8D" w:rsidP="00D44F8D">
                                  <w:pPr>
                                    <w:pStyle w:val="TableParagraph"/>
                                    <w:spacing w:line="341" w:lineRule="exact"/>
                                    <w:ind w:leftChars="57" w:left="269" w:hangingChars="80" w:hanging="144"/>
                                    <w:rPr>
                                      <w:sz w:val="18"/>
                                      <w:szCs w:val="18"/>
                                    </w:rPr>
                                  </w:pPr>
                                  <w:r w:rsidRPr="000017A3">
                                    <w:rPr>
                                      <w:rFonts w:asciiTheme="minorEastAsia" w:eastAsiaTheme="minorEastAsia" w:hAnsiTheme="minorEastAsia" w:hint="eastAsia"/>
                                      <w:sz w:val="18"/>
                                      <w:szCs w:val="18"/>
                                      <w:lang w:eastAsia="ja-JP"/>
                                    </w:rPr>
                                    <w:t>(5)</w:t>
                                  </w:r>
                                  <w:r w:rsidRPr="000017A3">
                                    <w:rPr>
                                      <w:rFonts w:asciiTheme="minorEastAsia" w:eastAsiaTheme="minorEastAsia" w:hAnsiTheme="minorEastAsia" w:hint="eastAsia"/>
                                      <w:spacing w:val="-11"/>
                                      <w:w w:val="130"/>
                                      <w:sz w:val="18"/>
                                      <w:szCs w:val="18"/>
                                    </w:rPr>
                                    <w:t xml:space="preserve"> </w:t>
                                  </w:r>
                                  <w:r w:rsidRPr="000017A3">
                                    <w:rPr>
                                      <w:rFonts w:asciiTheme="minorEastAsia" w:eastAsiaTheme="minorEastAsia" w:hAnsiTheme="minorEastAsia"/>
                                      <w:w w:val="110"/>
                                      <w:sz w:val="18"/>
                                      <w:szCs w:val="18"/>
                                    </w:rPr>
                                    <w:t>区画の形成</w:t>
                                  </w:r>
                                </w:p>
                              </w:tc>
                              <w:tc>
                                <w:tcPr>
                                  <w:tcW w:w="7605" w:type="dxa"/>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初期消火後、出火室の扉、天窓を閉鎖する。</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防火戸・防火シャッターの閉鎖、防火区画の形成を手動又は遠隔操作して行う。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エレベーター・エスカレーターの運転中止の確認操作を行う。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防煙区画、排煙区画の形成を手動又は遠隔操作をして行う。</w:t>
                                  </w:r>
                                </w:p>
                                <w:p w:rsidR="00D44F8D" w:rsidRDefault="00D44F8D" w:rsidP="00D44F8D">
                                  <w:pPr>
                                    <w:pStyle w:val="TableParagraph"/>
                                    <w:ind w:left="301"/>
                                    <w:rPr>
                                      <w:sz w:val="18"/>
                                      <w:lang w:eastAsia="ja-JP"/>
                                    </w:rPr>
                                  </w:pPr>
                                  <w:r>
                                    <w:rPr>
                                      <w:sz w:val="18"/>
                                      <w:lang w:eastAsia="ja-JP"/>
                                    </w:rPr>
                                    <w:t>・防煙垂れ壁、排煙口の操作</w:t>
                                  </w:r>
                                </w:p>
                                <w:p w:rsidR="00D44F8D" w:rsidRDefault="00D44F8D" w:rsidP="00D44F8D">
                                  <w:pPr>
                                    <w:pStyle w:val="TableParagraph"/>
                                    <w:ind w:left="301"/>
                                    <w:rPr>
                                      <w:sz w:val="18"/>
                                    </w:rPr>
                                  </w:pPr>
                                  <w:r>
                                    <w:rPr>
                                      <w:sz w:val="18"/>
                                    </w:rPr>
                                    <w:t>・機械排煙の活用</w:t>
                                  </w:r>
                                </w:p>
                              </w:tc>
                            </w:tr>
                            <w:tr w:rsidR="00D44F8D" w:rsidTr="001E3ED0">
                              <w:trPr>
                                <w:trHeight w:val="2340"/>
                              </w:trPr>
                              <w:tc>
                                <w:tcPr>
                                  <w:tcW w:w="1502" w:type="dxa"/>
                                  <w:tcBorders>
                                    <w:bottom w:val="single" w:sz="4" w:space="0" w:color="auto"/>
                                  </w:tcBorders>
                                </w:tcPr>
                                <w:p w:rsidR="00D44F8D" w:rsidRDefault="00D44F8D" w:rsidP="00D44F8D">
                                  <w:pPr>
                                    <w:pStyle w:val="TableParagraph"/>
                                    <w:spacing w:line="341" w:lineRule="exact"/>
                                    <w:ind w:left="104"/>
                                    <w:rPr>
                                      <w:sz w:val="18"/>
                                    </w:rPr>
                                  </w:pPr>
                                  <w:r>
                                    <w:rPr>
                                      <w:rFonts w:asciiTheme="minorEastAsia" w:eastAsiaTheme="minorEastAsia" w:hAnsiTheme="minorEastAsia" w:hint="eastAsia"/>
                                      <w:sz w:val="18"/>
                                      <w:lang w:eastAsia="ja-JP"/>
                                    </w:rPr>
                                    <w:t>(6)</w:t>
                                  </w:r>
                                  <w:r>
                                    <w:rPr>
                                      <w:rFonts w:ascii="SimSun" w:eastAsia="SimSun" w:hint="eastAsia"/>
                                      <w:spacing w:val="18"/>
                                      <w:sz w:val="25"/>
                                    </w:rPr>
                                    <w:t xml:space="preserve"> </w:t>
                                  </w:r>
                                  <w:r>
                                    <w:rPr>
                                      <w:sz w:val="18"/>
                                    </w:rPr>
                                    <w:t>避難誘導</w:t>
                                  </w:r>
                                </w:p>
                              </w:tc>
                              <w:tc>
                                <w:tcPr>
                                  <w:tcW w:w="7605" w:type="dxa"/>
                                  <w:tcBorders>
                                    <w:bottom w:val="single" w:sz="4" w:space="0" w:color="auto"/>
                                  </w:tcBorders>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避難行動及び避難経路、避難先等の指示を行う。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非常口、避難路の確保を行う。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階段入口、通路角など主要な避難経路、階段に誘導員の配置を行う。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(4)　</w:t>
                                  </w:r>
                                  <w:r>
                                    <w:rPr>
                                      <w:sz w:val="18"/>
                                      <w:lang w:eastAsia="ja-JP"/>
                                    </w:rPr>
                                    <w:t>介助を要する者の搬送を行う。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(5)　</w:t>
                                  </w:r>
                                  <w:r>
                                    <w:rPr>
                                      <w:sz w:val="18"/>
                                      <w:lang w:eastAsia="ja-JP"/>
                                    </w:rPr>
                                    <w:t>メガホン、携帯用拡声器、旗等を使用し避難誘導を行う。</w:t>
                                  </w:r>
                                </w:p>
                                <w:p w:rsidR="00D44F8D" w:rsidRDefault="00D44F8D" w:rsidP="00D44F8D">
                                  <w:pPr>
                                    <w:pStyle w:val="TableParagraph"/>
                                    <w:ind w:left="117"/>
                                    <w:rPr>
                                      <w:sz w:val="18"/>
                                      <w:lang w:eastAsia="ja-JP"/>
                                    </w:rPr>
                                  </w:pPr>
                                  <w:r>
                                    <w:rPr>
                                      <w:rFonts w:asciiTheme="minorEastAsia" w:eastAsiaTheme="minorEastAsia" w:hAnsiTheme="minorEastAsia" w:hint="eastAsia"/>
                                      <w:sz w:val="18"/>
                                      <w:lang w:eastAsia="ja-JP"/>
                                    </w:rPr>
                                    <w:t>(6)</w:t>
                                  </w:r>
                                  <w:r>
                                    <w:rPr>
                                      <w:rFonts w:ascii="SimSun" w:eastAsia="SimSun" w:hint="eastAsia"/>
                                      <w:spacing w:val="40"/>
                                      <w:sz w:val="25"/>
                                      <w:lang w:eastAsia="ja-JP"/>
                                    </w:rPr>
                                    <w:t xml:space="preserve"> </w:t>
                                  </w:r>
                                  <w:r>
                                    <w:rPr>
                                      <w:sz w:val="18"/>
                                      <w:lang w:eastAsia="ja-JP"/>
                                    </w:rPr>
                                    <w:t>エレベーター、エスカレーターの使用禁止、危険区域を周知する。</w:t>
                                  </w:r>
                                </w:p>
                                <w:p w:rsidR="00D44F8D" w:rsidRDefault="00D44F8D" w:rsidP="00D44F8D">
                                  <w:pPr>
                                    <w:pStyle w:val="TableParagraph"/>
                                    <w:spacing w:line="306" w:lineRule="exact"/>
                                    <w:ind w:left="117"/>
                                    <w:rPr>
                                      <w:sz w:val="18"/>
                                      <w:lang w:eastAsia="ja-JP"/>
                                    </w:rPr>
                                  </w:pPr>
                                  <w:r>
                                    <w:rPr>
                                      <w:rFonts w:asciiTheme="minorEastAsia" w:eastAsiaTheme="minorEastAsia" w:hAnsiTheme="minorEastAsia" w:hint="eastAsia"/>
                                      <w:sz w:val="18"/>
                                      <w:lang w:eastAsia="ja-JP"/>
                                    </w:rPr>
                                    <w:t xml:space="preserve">(7)　</w:t>
                                  </w:r>
                                  <w:r>
                                    <w:rPr>
                                      <w:sz w:val="18"/>
                                      <w:lang w:eastAsia="ja-JP"/>
                                    </w:rPr>
                                    <w:t>逃げ遅れの有無、避難者の確認を行う。</w:t>
                                  </w:r>
                                </w:p>
                                <w:p w:rsidR="00D44F8D" w:rsidRPr="001E3ED0" w:rsidRDefault="00D44F8D" w:rsidP="00D44F8D">
                                  <w:pPr>
                                    <w:pStyle w:val="TableParagraph"/>
                                    <w:spacing w:line="30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8</w:t>
                                  </w:r>
                                  <w:r>
                                    <w:rPr>
                                      <w:rFonts w:asciiTheme="minorEastAsia" w:eastAsiaTheme="minorEastAsia" w:hAnsiTheme="minorEastAsia" w:hint="eastAsia"/>
                                      <w:sz w:val="18"/>
                                      <w:lang w:eastAsia="ja-JP"/>
                                    </w:rPr>
                                    <w:t>)</w:t>
                                  </w:r>
                                  <w:r w:rsidRPr="00FE50DD">
                                    <w:rPr>
                                      <w:rFonts w:asciiTheme="minorEastAsia" w:eastAsiaTheme="minorEastAsia" w:hAnsiTheme="minorEastAsia" w:hint="eastAsia"/>
                                      <w:spacing w:val="69"/>
                                      <w:w w:val="130"/>
                                      <w:sz w:val="25"/>
                                      <w:lang w:eastAsia="ja-JP"/>
                                    </w:rPr>
                                    <w:t xml:space="preserve"> </w:t>
                                  </w:r>
                                  <w:r w:rsidRPr="00FE50DD">
                                    <w:rPr>
                                      <w:rFonts w:asciiTheme="minorEastAsia" w:eastAsiaTheme="minorEastAsia" w:hAnsiTheme="minorEastAsia"/>
                                      <w:sz w:val="18"/>
                                      <w:lang w:eastAsia="ja-JP"/>
                                    </w:rPr>
                                    <w:t>避難者の確認を行い、自衛消防隊本部に報告する。</w:t>
                                  </w:r>
                                </w:p>
                              </w:tc>
                            </w:tr>
                            <w:tr w:rsidR="00D44F8D" w:rsidTr="002B6ADE">
                              <w:trPr>
                                <w:trHeight w:val="592"/>
                              </w:trPr>
                              <w:tc>
                                <w:tcPr>
                                  <w:tcW w:w="1502" w:type="dxa"/>
                                  <w:tcBorders>
                                    <w:top w:val="single" w:sz="4" w:space="0" w:color="auto"/>
                                    <w:bottom w:val="single" w:sz="4" w:space="0" w:color="auto"/>
                                  </w:tcBorders>
                                </w:tcPr>
                                <w:p w:rsidR="00D44F8D" w:rsidRDefault="00D44F8D" w:rsidP="00D44F8D">
                                  <w:pPr>
                                    <w:pStyle w:val="TableParagraph"/>
                                    <w:spacing w:line="341" w:lineRule="exact"/>
                                    <w:ind w:left="104"/>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7</w:t>
                                  </w:r>
                                  <w:r>
                                    <w:rPr>
                                      <w:rFonts w:asciiTheme="minorEastAsia" w:eastAsiaTheme="minorEastAsia" w:hAnsiTheme="minorEastAsia" w:hint="eastAsia"/>
                                      <w:sz w:val="18"/>
                                      <w:lang w:eastAsia="ja-JP"/>
                                    </w:rPr>
                                    <w:t>)</w:t>
                                  </w:r>
                                  <w:r>
                                    <w:rPr>
                                      <w:rFonts w:asciiTheme="minorEastAsia" w:eastAsiaTheme="minorEastAsia" w:hAnsiTheme="minorEastAsia" w:hint="eastAsia"/>
                                      <w:spacing w:val="-9"/>
                                      <w:w w:val="130"/>
                                      <w:sz w:val="25"/>
                                      <w:lang w:eastAsia="ja-JP"/>
                                    </w:rPr>
                                    <w:t xml:space="preserve"> </w:t>
                                  </w:r>
                                  <w:r w:rsidRPr="00FE50DD">
                                    <w:rPr>
                                      <w:rFonts w:asciiTheme="minorEastAsia" w:eastAsiaTheme="minorEastAsia" w:hAnsiTheme="minorEastAsia"/>
                                      <w:w w:val="115"/>
                                      <w:sz w:val="18"/>
                                    </w:rPr>
                                    <w:t>応急救護</w:t>
                                  </w:r>
                                </w:p>
                              </w:tc>
                              <w:tc>
                                <w:tcPr>
                                  <w:tcW w:w="7605" w:type="dxa"/>
                                  <w:tcBorders>
                                    <w:top w:val="single" w:sz="4" w:space="0" w:color="auto"/>
                                    <w:bottom w:val="single" w:sz="4" w:space="0" w:color="auto"/>
                                  </w:tcBorders>
                                </w:tcPr>
                                <w:p w:rsidR="00D44F8D" w:rsidRPr="00FE50DD" w:rsidRDefault="00D44F8D" w:rsidP="00D44F8D">
                                  <w:pPr>
                                    <w:pStyle w:val="TableParagraph"/>
                                    <w:spacing w:line="309" w:lineRule="exact"/>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w w:val="110"/>
                                      <w:sz w:val="18"/>
                                      <w:lang w:eastAsia="ja-JP"/>
                                    </w:rPr>
                                    <w:t>救護所を設定する。</w:t>
                                  </w:r>
                                </w:p>
                                <w:p w:rsidR="00D44F8D" w:rsidRDefault="00D44F8D" w:rsidP="00D44F8D">
                                  <w:pPr>
                                    <w:pStyle w:val="TableParagraph"/>
                                    <w:tabs>
                                      <w:tab w:val="left" w:pos="486"/>
                                    </w:tabs>
                                    <w:ind w:leftChars="40" w:left="88"/>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w:t>
                                  </w:r>
                                  <w:r>
                                    <w:rPr>
                                      <w:rFonts w:asciiTheme="minorEastAsia" w:eastAsiaTheme="minorEastAsia" w:hAnsiTheme="minorEastAsia" w:hint="eastAsia"/>
                                      <w:spacing w:val="32"/>
                                      <w:sz w:val="25"/>
                                      <w:lang w:eastAsia="ja-JP"/>
                                    </w:rPr>
                                    <w:t xml:space="preserve"> </w:t>
                                  </w:r>
                                  <w:r w:rsidRPr="00FE50DD">
                                    <w:rPr>
                                      <w:rFonts w:asciiTheme="minorEastAsia" w:eastAsiaTheme="minorEastAsia" w:hAnsiTheme="minorEastAsia"/>
                                      <w:sz w:val="18"/>
                                      <w:lang w:eastAsia="ja-JP"/>
                                    </w:rPr>
                                    <w:t>担架又は徒手により、けが人等を搬送する。</w:t>
                                  </w:r>
                                </w:p>
                                <w:p w:rsidR="00D44F8D" w:rsidRDefault="00D44F8D" w:rsidP="00D44F8D">
                                  <w:pPr>
                                    <w:pStyle w:val="TableParagraph"/>
                                    <w:tabs>
                                      <w:tab w:val="left" w:pos="486"/>
                                    </w:tabs>
                                    <w:ind w:leftChars="40" w:left="88"/>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受傷者の応急手当をする。</w:t>
                                  </w:r>
                                </w:p>
                                <w:p w:rsidR="00D44F8D" w:rsidRPr="001E3ED0" w:rsidRDefault="00D44F8D" w:rsidP="00D44F8D">
                                  <w:pPr>
                                    <w:pStyle w:val="TableParagraph"/>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措置した状況を自衛消防隊本部に報告する。</w:t>
                                  </w:r>
                                </w:p>
                              </w:tc>
                            </w:tr>
                          </w:tbl>
                          <w:p w:rsidR="007330D4" w:rsidRDefault="007330D4">
                            <w:pPr>
                              <w:pStyle w:val="a3"/>
                              <w:rPr>
                                <w:rFonts w:eastAsiaTheme="minorEastAsia"/>
                                <w:lang w:eastAsia="ja-JP"/>
                              </w:rPr>
                            </w:pPr>
                          </w:p>
                          <w:p w:rsidR="001E3ED0" w:rsidRDefault="001E3ED0">
                            <w:pPr>
                              <w:pStyle w:val="a3"/>
                              <w:rPr>
                                <w:rFonts w:eastAsiaTheme="minorEastAsia"/>
                                <w:lang w:eastAsia="ja-JP"/>
                              </w:rPr>
                            </w:pPr>
                          </w:p>
                          <w:p w:rsidR="001E3ED0" w:rsidRPr="001E3ED0" w:rsidRDefault="001E3ED0">
                            <w:pPr>
                              <w:pStyle w:val="a3"/>
                              <w:rPr>
                                <w:rFonts w:eastAsiaTheme="minorEastAsia"/>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9.5pt;margin-top:41.25pt;width:455.9pt;height:77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88rgIAAKoFAAAOAAAAZHJzL2Uyb0RvYy54bWysVNuOmzAQfa/Uf7D8zgJZQgA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7605"/>
                      </w:tblGrid>
                      <w:tr w:rsidR="00D44F8D">
                        <w:trPr>
                          <w:trHeight w:val="2327"/>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(1) 発災場所の確認</w:t>
                            </w:r>
                          </w:p>
                        </w:tc>
                        <w:tc>
                          <w:tcPr>
                            <w:tcW w:w="7605" w:type="dxa"/>
                          </w:tcPr>
                          <w:p w:rsidR="00D44F8D" w:rsidRDefault="00D44F8D" w:rsidP="00D44F8D">
                            <w:pPr>
                              <w:pStyle w:val="TableParagraph"/>
                              <w:tabs>
                                <w:tab w:val="left" w:pos="486"/>
                              </w:tabs>
                              <w:spacing w:line="325"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火災の発生は、次による。</w:t>
                            </w:r>
                          </w:p>
                          <w:p w:rsidR="00D44F8D" w:rsidRDefault="00D44F8D" w:rsidP="00D44F8D">
                            <w:pPr>
                              <w:pStyle w:val="TableParagraph"/>
                              <w:ind w:left="301"/>
                              <w:rPr>
                                <w:sz w:val="18"/>
                                <w:lang w:eastAsia="ja-JP"/>
                              </w:rPr>
                            </w:pPr>
                            <w:r>
                              <w:rPr>
                                <w:sz w:val="18"/>
                                <w:lang w:eastAsia="ja-JP"/>
                              </w:rPr>
                              <w:t>・旗又は灯火により現示する。</w:t>
                            </w:r>
                          </w:p>
                          <w:p w:rsidR="00D44F8D" w:rsidRDefault="00D44F8D" w:rsidP="00D44F8D">
                            <w:pPr>
                              <w:pStyle w:val="TableParagraph"/>
                              <w:spacing w:line="266" w:lineRule="exact"/>
                              <w:ind w:left="301"/>
                              <w:rPr>
                                <w:sz w:val="18"/>
                                <w:lang w:eastAsia="ja-JP"/>
                              </w:rPr>
                            </w:pPr>
                            <w:r>
                              <w:rPr>
                                <w:sz w:val="18"/>
                                <w:lang w:eastAsia="ja-JP"/>
                              </w:rPr>
                              <w:t>・自動火災報知設備の発信機又は非常ベルの起動装置（起動ボタン）を押す。</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自動火災報知設備により火災を覚知した場合は、受信機の作動表示を確認した後、出</w:t>
                            </w:r>
                          </w:p>
                          <w:p w:rsidR="00D44F8D" w:rsidRDefault="00D44F8D" w:rsidP="00D44F8D">
                            <w:pPr>
                              <w:pStyle w:val="TableParagraph"/>
                              <w:spacing w:line="266" w:lineRule="exact"/>
                              <w:ind w:left="301"/>
                              <w:rPr>
                                <w:sz w:val="18"/>
                                <w:lang w:eastAsia="ja-JP"/>
                              </w:rPr>
                            </w:pPr>
                            <w:r>
                              <w:rPr>
                                <w:sz w:val="18"/>
                                <w:lang w:eastAsia="ja-JP"/>
                              </w:rPr>
                              <w:t>火場所の確認を行う。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(3)　</w:t>
                            </w:r>
                            <w:r>
                              <w:rPr>
                                <w:sz w:val="18"/>
                                <w:lang w:eastAsia="ja-JP"/>
                              </w:rPr>
                              <w:t>放送設備、インターホン等により現場付近の者に確認の指示をするか又は受信機の設</w:t>
                            </w:r>
                          </w:p>
                          <w:p w:rsidR="00D44F8D" w:rsidRDefault="00D44F8D" w:rsidP="00D44F8D">
                            <w:pPr>
                              <w:pStyle w:val="TableParagraph"/>
                              <w:spacing w:line="266" w:lineRule="exact"/>
                              <w:ind w:left="301"/>
                              <w:rPr>
                                <w:sz w:val="18"/>
                                <w:lang w:eastAsia="ja-JP"/>
                              </w:rPr>
                            </w:pPr>
                            <w:r>
                              <w:rPr>
                                <w:sz w:val="18"/>
                                <w:lang w:eastAsia="ja-JP"/>
                              </w:rPr>
                              <w:t>置場所等から現場確認に向かう。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出火場所に到って、現場の状況を確認し、自衛消防隊長に報告する。</w:t>
                            </w:r>
                          </w:p>
                        </w:tc>
                      </w:tr>
                      <w:tr w:rsidR="00D44F8D">
                        <w:trPr>
                          <w:trHeight w:val="3177"/>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(2) 消防機関への通報</w:t>
                            </w:r>
                          </w:p>
                        </w:tc>
                        <w:tc>
                          <w:tcPr>
                            <w:tcW w:w="7605" w:type="dxa"/>
                          </w:tcPr>
                          <w:p w:rsidR="00D44F8D" w:rsidRDefault="00D44F8D" w:rsidP="00D44F8D">
                            <w:pPr>
                              <w:pStyle w:val="TableParagraph"/>
                              <w:tabs>
                                <w:tab w:val="left" w:pos="486"/>
                              </w:tabs>
                              <w:spacing w:line="325"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消防機関へ通報する。</w:t>
                            </w:r>
                          </w:p>
                          <w:p w:rsidR="00D44F8D" w:rsidRDefault="00D44F8D" w:rsidP="00D44F8D">
                            <w:pPr>
                              <w:pStyle w:val="TableParagraph"/>
                              <w:ind w:left="301"/>
                              <w:rPr>
                                <w:sz w:val="18"/>
                                <w:lang w:eastAsia="ja-JP"/>
                              </w:rPr>
                            </w:pPr>
                            <w:r>
                              <w:rPr>
                                <w:sz w:val="18"/>
                                <w:lang w:eastAsia="ja-JP"/>
                              </w:rPr>
                              <w:t>（通報内容</w:t>
                            </w:r>
                            <w:r>
                              <w:rPr>
                                <w:spacing w:val="-93"/>
                                <w:sz w:val="18"/>
                                <w:lang w:eastAsia="ja-JP"/>
                              </w:rPr>
                              <w:t>）</w:t>
                            </w:r>
                            <w:r>
                              <w:rPr>
                                <w:sz w:val="18"/>
                                <w:lang w:eastAsia="ja-JP"/>
                              </w:rPr>
                              <w:t>・災害種別</w:t>
                            </w:r>
                          </w:p>
                          <w:p w:rsidR="00D44F8D" w:rsidRDefault="00D44F8D" w:rsidP="00D44F8D">
                            <w:pPr>
                              <w:pStyle w:val="TableParagraph"/>
                              <w:ind w:left="1313"/>
                              <w:rPr>
                                <w:sz w:val="18"/>
                                <w:lang w:eastAsia="ja-JP"/>
                              </w:rPr>
                            </w:pPr>
                            <w:r>
                              <w:rPr>
                                <w:sz w:val="18"/>
                                <w:lang w:eastAsia="ja-JP"/>
                              </w:rPr>
                              <w:t>・防火対象物の所在</w:t>
                            </w:r>
                          </w:p>
                          <w:p w:rsidR="00D44F8D" w:rsidRDefault="00D44F8D" w:rsidP="00D44F8D">
                            <w:pPr>
                              <w:pStyle w:val="TableParagraph"/>
                              <w:ind w:left="1313"/>
                              <w:rPr>
                                <w:sz w:val="18"/>
                                <w:lang w:eastAsia="ja-JP"/>
                              </w:rPr>
                            </w:pPr>
                            <w:r>
                              <w:rPr>
                                <w:sz w:val="18"/>
                                <w:lang w:eastAsia="ja-JP"/>
                              </w:rPr>
                              <w:t>・防火対象物及び事業所の名称、目標</w:t>
                            </w:r>
                          </w:p>
                          <w:p w:rsidR="00D44F8D" w:rsidRDefault="00D44F8D" w:rsidP="00D44F8D">
                            <w:pPr>
                              <w:pStyle w:val="TableParagraph"/>
                              <w:ind w:left="1313"/>
                              <w:rPr>
                                <w:sz w:val="18"/>
                                <w:lang w:eastAsia="ja-JP"/>
                              </w:rPr>
                            </w:pPr>
                            <w:r>
                              <w:rPr>
                                <w:sz w:val="18"/>
                                <w:lang w:eastAsia="ja-JP"/>
                              </w:rPr>
                              <w:t>・災害の発生場所、燃焼物</w:t>
                            </w:r>
                          </w:p>
                          <w:p w:rsidR="00D44F8D" w:rsidRDefault="00D44F8D" w:rsidP="00D44F8D">
                            <w:pPr>
                              <w:pStyle w:val="TableParagraph"/>
                              <w:spacing w:line="266" w:lineRule="exact"/>
                              <w:ind w:left="1313"/>
                              <w:rPr>
                                <w:sz w:val="18"/>
                                <w:lang w:eastAsia="ja-JP"/>
                              </w:rPr>
                            </w:pPr>
                            <w:r>
                              <w:rPr>
                                <w:sz w:val="18"/>
                                <w:lang w:eastAsia="ja-JP"/>
                              </w:rPr>
                              <w:t>・けが人、避難を要する者の有無</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通報には、送り手と受け手を決め、次の装置等を使用する。</w:t>
                            </w:r>
                          </w:p>
                          <w:p w:rsidR="00D44F8D" w:rsidRDefault="00D44F8D" w:rsidP="00D44F8D">
                            <w:pPr>
                              <w:pStyle w:val="TableParagraph"/>
                              <w:ind w:left="301"/>
                              <w:rPr>
                                <w:sz w:val="18"/>
                                <w:lang w:eastAsia="ja-JP"/>
                              </w:rPr>
                            </w:pPr>
                            <w:r>
                              <w:rPr>
                                <w:sz w:val="18"/>
                                <w:lang w:eastAsia="ja-JP"/>
                              </w:rPr>
                              <w:t>・内線電話、加入電話</w:t>
                            </w:r>
                          </w:p>
                          <w:p w:rsidR="00D44F8D" w:rsidRDefault="00D44F8D" w:rsidP="00D44F8D">
                            <w:pPr>
                              <w:pStyle w:val="TableParagraph"/>
                              <w:ind w:left="301"/>
                              <w:rPr>
                                <w:sz w:val="18"/>
                                <w:lang w:eastAsia="ja-JP"/>
                              </w:rPr>
                            </w:pPr>
                            <w:r>
                              <w:rPr>
                                <w:sz w:val="18"/>
                                <w:lang w:eastAsia="ja-JP"/>
                              </w:rPr>
                              <w:t>・訓練用通報装置</w:t>
                            </w:r>
                          </w:p>
                          <w:p w:rsidR="00D44F8D" w:rsidRDefault="00D44F8D" w:rsidP="00D44F8D">
                            <w:pPr>
                              <w:pStyle w:val="TableParagraph"/>
                              <w:spacing w:line="266" w:lineRule="exact"/>
                              <w:ind w:left="301"/>
                              <w:rPr>
                                <w:sz w:val="18"/>
                                <w:lang w:eastAsia="ja-JP"/>
                              </w:rPr>
                            </w:pPr>
                            <w:r>
                              <w:rPr>
                                <w:sz w:val="18"/>
                                <w:lang w:eastAsia="ja-JP"/>
                              </w:rPr>
                              <w:t>・火災通報装置</w:t>
                            </w:r>
                          </w:p>
                          <w:p w:rsidR="00D44F8D" w:rsidRDefault="00D44F8D" w:rsidP="00D44F8D">
                            <w:pPr>
                              <w:pStyle w:val="TableParagraph"/>
                              <w:tabs>
                                <w:tab w:val="left" w:pos="440"/>
                              </w:tabs>
                              <w:spacing w:line="301" w:lineRule="exact"/>
                              <w:ind w:left="116"/>
                              <w:rPr>
                                <w:sz w:val="18"/>
                                <w:lang w:eastAsia="ja-JP"/>
                              </w:rPr>
                            </w:pPr>
                            <w:r>
                              <w:rPr>
                                <w:rFonts w:asciiTheme="minorEastAsia" w:eastAsiaTheme="minorEastAsia" w:hAnsiTheme="minorEastAsia" w:hint="eastAsia"/>
                                <w:sz w:val="18"/>
                                <w:lang w:eastAsia="ja-JP"/>
                              </w:rPr>
                              <w:t xml:space="preserve">(3)　</w:t>
                            </w:r>
                            <w:r w:rsidRPr="009D6641">
                              <w:rPr>
                                <w:rFonts w:asciiTheme="minorEastAsia" w:eastAsiaTheme="minorEastAsia" w:hAnsiTheme="minorEastAsia"/>
                                <w:sz w:val="18"/>
                                <w:lang w:eastAsia="ja-JP"/>
                              </w:rPr>
                              <w:t>119番回線による通報は、あらかじ</w:t>
                            </w:r>
                            <w:r>
                              <w:rPr>
                                <w:sz w:val="18"/>
                                <w:lang w:eastAsia="ja-JP"/>
                              </w:rPr>
                              <w:t>め消防署の了解をとって行う。</w:t>
                            </w:r>
                          </w:p>
                        </w:tc>
                      </w:tr>
                      <w:tr w:rsidR="00D44F8D">
                        <w:trPr>
                          <w:trHeight w:val="2896"/>
                        </w:trPr>
                        <w:tc>
                          <w:tcPr>
                            <w:tcW w:w="1502" w:type="dxa"/>
                          </w:tcPr>
                          <w:p w:rsidR="00D44F8D" w:rsidRPr="00FE50DD" w:rsidRDefault="00D44F8D" w:rsidP="00D44F8D">
                            <w:pPr>
                              <w:pStyle w:val="TableParagraph"/>
                              <w:spacing w:before="14" w:line="284" w:lineRule="exact"/>
                              <w:ind w:left="184" w:right="95" w:hanging="81"/>
                              <w:jc w:val="both"/>
                              <w:rPr>
                                <w:rFonts w:asciiTheme="minorEastAsia" w:eastAsiaTheme="minorEastAsia" w:hAnsiTheme="minorEastAsia"/>
                                <w:sz w:val="18"/>
                                <w:lang w:eastAsia="ja-JP"/>
                              </w:rPr>
                            </w:pPr>
                            <w:r w:rsidRPr="00D44F8D">
                              <w:rPr>
                                <w:rFonts w:asciiTheme="minorEastAsia" w:eastAsiaTheme="minorEastAsia" w:hAnsiTheme="minorEastAsia"/>
                                <w:sz w:val="18"/>
                                <w:lang w:eastAsia="ja-JP"/>
                              </w:rPr>
                              <w:t>(3) 館内への連絡</w:t>
                            </w:r>
                          </w:p>
                        </w:tc>
                        <w:tc>
                          <w:tcPr>
                            <w:tcW w:w="7605" w:type="dxa"/>
                          </w:tcPr>
                          <w:p w:rsidR="00D44F8D" w:rsidRDefault="00D44F8D" w:rsidP="00D44F8D">
                            <w:pPr>
                              <w:pStyle w:val="TableParagraph"/>
                              <w:tabs>
                                <w:tab w:val="left" w:pos="486"/>
                              </w:tabs>
                              <w:spacing w:line="326"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館内の自衛消防隊員に災害発生の場所、程度の状況を連絡する。</w:t>
                            </w:r>
                          </w:p>
                          <w:p w:rsidR="00D44F8D" w:rsidRDefault="00D44F8D" w:rsidP="00D44F8D">
                            <w:pPr>
                              <w:pStyle w:val="TableParagraph"/>
                              <w:ind w:left="301"/>
                              <w:rPr>
                                <w:sz w:val="18"/>
                                <w:lang w:eastAsia="ja-JP"/>
                              </w:rPr>
                            </w:pPr>
                            <w:r>
                              <w:rPr>
                                <w:sz w:val="18"/>
                                <w:lang w:eastAsia="ja-JP"/>
                              </w:rPr>
                              <w:t>・必要により現場確認前と後の情報に区分する。</w:t>
                            </w:r>
                          </w:p>
                          <w:p w:rsidR="00D44F8D" w:rsidRDefault="00D44F8D" w:rsidP="00D44F8D">
                            <w:pPr>
                              <w:pStyle w:val="TableParagraph"/>
                              <w:spacing w:line="266" w:lineRule="exact"/>
                              <w:ind w:left="301"/>
                              <w:rPr>
                                <w:sz w:val="18"/>
                                <w:lang w:eastAsia="ja-JP"/>
                              </w:rPr>
                            </w:pPr>
                            <w:r>
                              <w:rPr>
                                <w:sz w:val="18"/>
                                <w:lang w:eastAsia="ja-JP"/>
                              </w:rPr>
                              <w:t>・必要により暗号、隠語を使用する。</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(2)　</w:t>
                            </w:r>
                            <w:r>
                              <w:rPr>
                                <w:sz w:val="18"/>
                                <w:lang w:eastAsia="ja-JP"/>
                              </w:rPr>
                              <w:t>連絡、伝言には次の装置等を使用する。</w:t>
                            </w:r>
                          </w:p>
                          <w:p w:rsidR="00D44F8D" w:rsidRDefault="00D44F8D" w:rsidP="00D44F8D">
                            <w:pPr>
                              <w:pStyle w:val="TableParagraph"/>
                              <w:ind w:left="301"/>
                              <w:rPr>
                                <w:sz w:val="18"/>
                                <w:lang w:eastAsia="ja-JP"/>
                              </w:rPr>
                            </w:pPr>
                            <w:r>
                              <w:rPr>
                                <w:sz w:val="18"/>
                                <w:lang w:eastAsia="ja-JP"/>
                              </w:rPr>
                              <w:t>・メガホン、携帯拡声器</w:t>
                            </w:r>
                          </w:p>
                          <w:p w:rsidR="00D44F8D" w:rsidRDefault="00D44F8D" w:rsidP="00D44F8D">
                            <w:pPr>
                              <w:pStyle w:val="TableParagraph"/>
                              <w:ind w:left="301"/>
                              <w:rPr>
                                <w:sz w:val="18"/>
                                <w:lang w:eastAsia="ja-JP"/>
                              </w:rPr>
                            </w:pPr>
                            <w:r>
                              <w:rPr>
                                <w:sz w:val="18"/>
                                <w:lang w:eastAsia="ja-JP"/>
                              </w:rPr>
                              <w:t>・非常ベル、自動式サイレン</w:t>
                            </w:r>
                          </w:p>
                          <w:p w:rsidR="00D44F8D" w:rsidRDefault="00D44F8D" w:rsidP="00D44F8D">
                            <w:pPr>
                              <w:pStyle w:val="TableParagraph"/>
                              <w:ind w:left="301"/>
                              <w:rPr>
                                <w:sz w:val="18"/>
                                <w:lang w:eastAsia="ja-JP"/>
                              </w:rPr>
                            </w:pPr>
                            <w:r>
                              <w:rPr>
                                <w:sz w:val="18"/>
                                <w:lang w:eastAsia="ja-JP"/>
                              </w:rPr>
                              <w:t>・非常放送設備</w:t>
                            </w:r>
                          </w:p>
                          <w:p w:rsidR="00D44F8D" w:rsidRDefault="00D44F8D" w:rsidP="00D44F8D">
                            <w:pPr>
                              <w:pStyle w:val="TableParagraph"/>
                              <w:ind w:left="301"/>
                              <w:rPr>
                                <w:sz w:val="18"/>
                                <w:lang w:eastAsia="ja-JP"/>
                              </w:rPr>
                            </w:pPr>
                            <w:r>
                              <w:rPr>
                                <w:sz w:val="18"/>
                                <w:lang w:eastAsia="ja-JP"/>
                              </w:rPr>
                              <w:t>・自動火災報知設備</w:t>
                            </w:r>
                          </w:p>
                          <w:p w:rsidR="00D44F8D" w:rsidRDefault="00D44F8D" w:rsidP="00D44F8D">
                            <w:pPr>
                              <w:pStyle w:val="TableParagraph"/>
                              <w:ind w:left="301"/>
                              <w:rPr>
                                <w:sz w:val="18"/>
                                <w:lang w:eastAsia="ja-JP"/>
                              </w:rPr>
                            </w:pPr>
                            <w:r>
                              <w:rPr>
                                <w:sz w:val="18"/>
                                <w:lang w:eastAsia="ja-JP"/>
                              </w:rPr>
                              <w:t>・業務用放送設備、インターホン</w:t>
                            </w:r>
                          </w:p>
                          <w:p w:rsidR="00D44F8D" w:rsidRDefault="00D44F8D" w:rsidP="00D44F8D">
                            <w:pPr>
                              <w:pStyle w:val="TableParagraph"/>
                              <w:spacing w:line="284" w:lineRule="exact"/>
                              <w:ind w:left="301"/>
                              <w:rPr>
                                <w:sz w:val="18"/>
                              </w:rPr>
                            </w:pPr>
                            <w:r>
                              <w:rPr>
                                <w:sz w:val="18"/>
                              </w:rPr>
                              <w:t>・内線電話</w:t>
                            </w:r>
                          </w:p>
                        </w:tc>
                      </w:tr>
                      <w:tr w:rsidR="00D44F8D">
                        <w:trPr>
                          <w:trHeight w:val="1478"/>
                        </w:trPr>
                        <w:tc>
                          <w:tcPr>
                            <w:tcW w:w="1502" w:type="dxa"/>
                          </w:tcPr>
                          <w:p w:rsidR="00D44F8D" w:rsidRDefault="00D44F8D" w:rsidP="00D44F8D">
                            <w:pPr>
                              <w:pStyle w:val="TableParagraph"/>
                              <w:spacing w:line="341" w:lineRule="exact"/>
                              <w:ind w:left="116"/>
                              <w:rPr>
                                <w:sz w:val="18"/>
                              </w:rPr>
                            </w:pPr>
                            <w:r>
                              <w:rPr>
                                <w:rFonts w:asciiTheme="minorEastAsia" w:eastAsiaTheme="minorEastAsia" w:hAnsiTheme="minorEastAsia" w:hint="eastAsia"/>
                                <w:sz w:val="18"/>
                                <w:lang w:eastAsia="ja-JP"/>
                              </w:rPr>
                              <w:t xml:space="preserve">(4) </w:t>
                            </w:r>
                            <w:r>
                              <w:rPr>
                                <w:w w:val="115"/>
                                <w:sz w:val="18"/>
                              </w:rPr>
                              <w:t>初期消火</w:t>
                            </w:r>
                          </w:p>
                        </w:tc>
                        <w:tc>
                          <w:tcPr>
                            <w:tcW w:w="7605" w:type="dxa"/>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消火器具の搬送、消火活動の操作を行う。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屋内消火栓設備、屋外消火栓設備又は動力消防ポンプで消火活動の操作を行う。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その他設置されている消火設備、消火装置等の操作を行う。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特殊消火設備は、起動装置、取扱いの確認操作を行う。</w:t>
                            </w:r>
                          </w:p>
                          <w:p w:rsidR="00D44F8D" w:rsidRDefault="00D44F8D" w:rsidP="00D44F8D">
                            <w:pPr>
                              <w:pStyle w:val="TableParagraph"/>
                              <w:ind w:left="301"/>
                              <w:rPr>
                                <w:sz w:val="18"/>
                                <w:lang w:eastAsia="ja-JP"/>
                              </w:rPr>
                            </w:pPr>
                            <w:r>
                              <w:rPr>
                                <w:sz w:val="18"/>
                                <w:lang w:eastAsia="ja-JP"/>
                              </w:rPr>
                              <w:t>※ 消火水、消火剤の放出は、一連の活動とは別に実施することでもよい。</w:t>
                            </w:r>
                          </w:p>
                        </w:tc>
                      </w:tr>
                      <w:tr w:rsidR="00D44F8D">
                        <w:trPr>
                          <w:trHeight w:val="1761"/>
                        </w:trPr>
                        <w:tc>
                          <w:tcPr>
                            <w:tcW w:w="1502" w:type="dxa"/>
                          </w:tcPr>
                          <w:p w:rsidR="00D44F8D" w:rsidRPr="000017A3" w:rsidRDefault="00D44F8D" w:rsidP="00D44F8D">
                            <w:pPr>
                              <w:pStyle w:val="TableParagraph"/>
                              <w:spacing w:line="341" w:lineRule="exact"/>
                              <w:ind w:leftChars="57" w:left="269" w:hangingChars="80" w:hanging="144"/>
                              <w:rPr>
                                <w:sz w:val="18"/>
                                <w:szCs w:val="18"/>
                              </w:rPr>
                            </w:pPr>
                            <w:r w:rsidRPr="000017A3">
                              <w:rPr>
                                <w:rFonts w:asciiTheme="minorEastAsia" w:eastAsiaTheme="minorEastAsia" w:hAnsiTheme="minorEastAsia" w:hint="eastAsia"/>
                                <w:sz w:val="18"/>
                                <w:szCs w:val="18"/>
                                <w:lang w:eastAsia="ja-JP"/>
                              </w:rPr>
                              <w:t>(5)</w:t>
                            </w:r>
                            <w:r w:rsidRPr="000017A3">
                              <w:rPr>
                                <w:rFonts w:asciiTheme="minorEastAsia" w:eastAsiaTheme="minorEastAsia" w:hAnsiTheme="minorEastAsia" w:hint="eastAsia"/>
                                <w:spacing w:val="-11"/>
                                <w:w w:val="130"/>
                                <w:sz w:val="18"/>
                                <w:szCs w:val="18"/>
                              </w:rPr>
                              <w:t xml:space="preserve"> </w:t>
                            </w:r>
                            <w:r w:rsidRPr="000017A3">
                              <w:rPr>
                                <w:rFonts w:asciiTheme="minorEastAsia" w:eastAsiaTheme="minorEastAsia" w:hAnsiTheme="minorEastAsia"/>
                                <w:w w:val="110"/>
                                <w:sz w:val="18"/>
                                <w:szCs w:val="18"/>
                              </w:rPr>
                              <w:t>区画の形成</w:t>
                            </w:r>
                          </w:p>
                        </w:tc>
                        <w:tc>
                          <w:tcPr>
                            <w:tcW w:w="7605" w:type="dxa"/>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初期消火後、出火室の扉、天窓を閉鎖する。</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防火戸・防火シャッターの閉鎖、防火区画の形成を手動又は遠隔操作して行う。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エレベーター・エスカレーターの運転中止の確認操作を行う。</w:t>
                            </w:r>
                          </w:p>
                          <w:p w:rsidR="00D44F8D" w:rsidRDefault="00D44F8D" w:rsidP="00D44F8D">
                            <w:pPr>
                              <w:pStyle w:val="TableParagraph"/>
                              <w:tabs>
                                <w:tab w:val="left" w:pos="486"/>
                              </w:tabs>
                              <w:spacing w:line="301" w:lineRule="exact"/>
                              <w:ind w:left="116"/>
                              <w:rPr>
                                <w:sz w:val="18"/>
                                <w:lang w:eastAsia="ja-JP"/>
                              </w:rPr>
                            </w:pPr>
                            <w:r>
                              <w:rPr>
                                <w:rFonts w:asciiTheme="minorEastAsia" w:eastAsiaTheme="minorEastAsia" w:hAnsiTheme="minorEastAsia" w:hint="eastAsia"/>
                                <w:sz w:val="18"/>
                                <w:lang w:eastAsia="ja-JP"/>
                              </w:rPr>
                              <w:t xml:space="preserve">(4)　</w:t>
                            </w:r>
                            <w:r>
                              <w:rPr>
                                <w:sz w:val="18"/>
                                <w:lang w:eastAsia="ja-JP"/>
                              </w:rPr>
                              <w:t>防煙区画、排煙区画の形成を手動又は遠隔操作をして行う。</w:t>
                            </w:r>
                          </w:p>
                          <w:p w:rsidR="00D44F8D" w:rsidRDefault="00D44F8D" w:rsidP="00D44F8D">
                            <w:pPr>
                              <w:pStyle w:val="TableParagraph"/>
                              <w:ind w:left="301"/>
                              <w:rPr>
                                <w:sz w:val="18"/>
                                <w:lang w:eastAsia="ja-JP"/>
                              </w:rPr>
                            </w:pPr>
                            <w:r>
                              <w:rPr>
                                <w:sz w:val="18"/>
                                <w:lang w:eastAsia="ja-JP"/>
                              </w:rPr>
                              <w:t>・防煙垂れ壁、排煙口の操作</w:t>
                            </w:r>
                          </w:p>
                          <w:p w:rsidR="00D44F8D" w:rsidRDefault="00D44F8D" w:rsidP="00D44F8D">
                            <w:pPr>
                              <w:pStyle w:val="TableParagraph"/>
                              <w:ind w:left="301"/>
                              <w:rPr>
                                <w:sz w:val="18"/>
                              </w:rPr>
                            </w:pPr>
                            <w:r>
                              <w:rPr>
                                <w:sz w:val="18"/>
                              </w:rPr>
                              <w:t>・機械排煙の活用</w:t>
                            </w:r>
                          </w:p>
                        </w:tc>
                      </w:tr>
                      <w:tr w:rsidR="00D44F8D" w:rsidTr="001E3ED0">
                        <w:trPr>
                          <w:trHeight w:val="2340"/>
                        </w:trPr>
                        <w:tc>
                          <w:tcPr>
                            <w:tcW w:w="1502" w:type="dxa"/>
                            <w:tcBorders>
                              <w:bottom w:val="single" w:sz="4" w:space="0" w:color="auto"/>
                            </w:tcBorders>
                          </w:tcPr>
                          <w:p w:rsidR="00D44F8D" w:rsidRDefault="00D44F8D" w:rsidP="00D44F8D">
                            <w:pPr>
                              <w:pStyle w:val="TableParagraph"/>
                              <w:spacing w:line="341" w:lineRule="exact"/>
                              <w:ind w:left="104"/>
                              <w:rPr>
                                <w:sz w:val="18"/>
                              </w:rPr>
                            </w:pPr>
                            <w:r>
                              <w:rPr>
                                <w:rFonts w:asciiTheme="minorEastAsia" w:eastAsiaTheme="minorEastAsia" w:hAnsiTheme="minorEastAsia" w:hint="eastAsia"/>
                                <w:sz w:val="18"/>
                                <w:lang w:eastAsia="ja-JP"/>
                              </w:rPr>
                              <w:t>(6)</w:t>
                            </w:r>
                            <w:r>
                              <w:rPr>
                                <w:rFonts w:ascii="SimSun" w:eastAsia="SimSun" w:hint="eastAsia"/>
                                <w:spacing w:val="18"/>
                                <w:sz w:val="25"/>
                              </w:rPr>
                              <w:t xml:space="preserve"> </w:t>
                            </w:r>
                            <w:r>
                              <w:rPr>
                                <w:sz w:val="18"/>
                              </w:rPr>
                              <w:t>避難誘導</w:t>
                            </w:r>
                          </w:p>
                        </w:tc>
                        <w:tc>
                          <w:tcPr>
                            <w:tcW w:w="7605" w:type="dxa"/>
                            <w:tcBorders>
                              <w:bottom w:val="single" w:sz="4" w:space="0" w:color="auto"/>
                            </w:tcBorders>
                          </w:tcPr>
                          <w:p w:rsidR="00D44F8D" w:rsidRDefault="00D44F8D" w:rsidP="00D44F8D">
                            <w:pPr>
                              <w:pStyle w:val="TableParagraph"/>
                              <w:tabs>
                                <w:tab w:val="left" w:pos="486"/>
                              </w:tabs>
                              <w:spacing w:line="308" w:lineRule="exact"/>
                              <w:ind w:left="116"/>
                              <w:rPr>
                                <w:sz w:val="18"/>
                                <w:lang w:eastAsia="ja-JP"/>
                              </w:rPr>
                            </w:pPr>
                            <w:r>
                              <w:rPr>
                                <w:rFonts w:asciiTheme="minorEastAsia" w:eastAsiaTheme="minorEastAsia" w:hAnsiTheme="minorEastAsia" w:hint="eastAsia"/>
                                <w:sz w:val="18"/>
                                <w:lang w:eastAsia="ja-JP"/>
                              </w:rPr>
                              <w:t xml:space="preserve">(1)　</w:t>
                            </w:r>
                            <w:r>
                              <w:rPr>
                                <w:sz w:val="18"/>
                                <w:lang w:eastAsia="ja-JP"/>
                              </w:rPr>
                              <w:t>避難行動及び避難経路、避難先等の指示を行う。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(2)　</w:t>
                            </w:r>
                            <w:r>
                              <w:rPr>
                                <w:sz w:val="18"/>
                                <w:lang w:eastAsia="ja-JP"/>
                              </w:rPr>
                              <w:t>非常口、避難路の確保を行う。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(3)　</w:t>
                            </w:r>
                            <w:r>
                              <w:rPr>
                                <w:sz w:val="18"/>
                                <w:lang w:eastAsia="ja-JP"/>
                              </w:rPr>
                              <w:t>階段入口、通路角など主要な避難経路、階段に誘導員の配置を行う。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(4)　</w:t>
                            </w:r>
                            <w:r>
                              <w:rPr>
                                <w:sz w:val="18"/>
                                <w:lang w:eastAsia="ja-JP"/>
                              </w:rPr>
                              <w:t>介助を要する者の搬送を行う。</w:t>
                            </w:r>
                          </w:p>
                          <w:p w:rsidR="00D44F8D" w:rsidRDefault="00D44F8D" w:rsidP="00D44F8D">
                            <w:pPr>
                              <w:pStyle w:val="TableParagraph"/>
                              <w:tabs>
                                <w:tab w:val="left" w:pos="486"/>
                              </w:tabs>
                              <w:ind w:left="116"/>
                              <w:rPr>
                                <w:sz w:val="18"/>
                                <w:lang w:eastAsia="ja-JP"/>
                              </w:rPr>
                            </w:pPr>
                            <w:r>
                              <w:rPr>
                                <w:rFonts w:asciiTheme="minorEastAsia" w:eastAsiaTheme="minorEastAsia" w:hAnsiTheme="minorEastAsia" w:hint="eastAsia"/>
                                <w:sz w:val="18"/>
                                <w:lang w:eastAsia="ja-JP"/>
                              </w:rPr>
                              <w:t xml:space="preserve">(5)　</w:t>
                            </w:r>
                            <w:r>
                              <w:rPr>
                                <w:sz w:val="18"/>
                                <w:lang w:eastAsia="ja-JP"/>
                              </w:rPr>
                              <w:t>メガホン、携帯用拡声器、旗等を使用し避難誘導を行う。</w:t>
                            </w:r>
                          </w:p>
                          <w:p w:rsidR="00D44F8D" w:rsidRDefault="00D44F8D" w:rsidP="00D44F8D">
                            <w:pPr>
                              <w:pStyle w:val="TableParagraph"/>
                              <w:ind w:left="117"/>
                              <w:rPr>
                                <w:sz w:val="18"/>
                                <w:lang w:eastAsia="ja-JP"/>
                              </w:rPr>
                            </w:pPr>
                            <w:r>
                              <w:rPr>
                                <w:rFonts w:asciiTheme="minorEastAsia" w:eastAsiaTheme="minorEastAsia" w:hAnsiTheme="minorEastAsia" w:hint="eastAsia"/>
                                <w:sz w:val="18"/>
                                <w:lang w:eastAsia="ja-JP"/>
                              </w:rPr>
                              <w:t>(6)</w:t>
                            </w:r>
                            <w:r>
                              <w:rPr>
                                <w:rFonts w:ascii="SimSun" w:eastAsia="SimSun" w:hint="eastAsia"/>
                                <w:spacing w:val="40"/>
                                <w:sz w:val="25"/>
                                <w:lang w:eastAsia="ja-JP"/>
                              </w:rPr>
                              <w:t xml:space="preserve"> </w:t>
                            </w:r>
                            <w:r>
                              <w:rPr>
                                <w:sz w:val="18"/>
                                <w:lang w:eastAsia="ja-JP"/>
                              </w:rPr>
                              <w:t>エレベーター、エスカレーターの使用禁止、危険区域を周知する。</w:t>
                            </w:r>
                          </w:p>
                          <w:p w:rsidR="00D44F8D" w:rsidRDefault="00D44F8D" w:rsidP="00D44F8D">
                            <w:pPr>
                              <w:pStyle w:val="TableParagraph"/>
                              <w:spacing w:line="306" w:lineRule="exact"/>
                              <w:ind w:left="117"/>
                              <w:rPr>
                                <w:sz w:val="18"/>
                                <w:lang w:eastAsia="ja-JP"/>
                              </w:rPr>
                            </w:pPr>
                            <w:r>
                              <w:rPr>
                                <w:rFonts w:asciiTheme="minorEastAsia" w:eastAsiaTheme="minorEastAsia" w:hAnsiTheme="minorEastAsia" w:hint="eastAsia"/>
                                <w:sz w:val="18"/>
                                <w:lang w:eastAsia="ja-JP"/>
                              </w:rPr>
                              <w:t xml:space="preserve">(7)　</w:t>
                            </w:r>
                            <w:r>
                              <w:rPr>
                                <w:sz w:val="18"/>
                                <w:lang w:eastAsia="ja-JP"/>
                              </w:rPr>
                              <w:t>逃げ遅れの有無、避難者の確認を行う。</w:t>
                            </w:r>
                          </w:p>
                          <w:p w:rsidR="00D44F8D" w:rsidRPr="001E3ED0" w:rsidRDefault="00D44F8D" w:rsidP="00D44F8D">
                            <w:pPr>
                              <w:pStyle w:val="TableParagraph"/>
                              <w:spacing w:line="306" w:lineRule="exact"/>
                              <w:ind w:left="117"/>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8</w:t>
                            </w:r>
                            <w:r>
                              <w:rPr>
                                <w:rFonts w:asciiTheme="minorEastAsia" w:eastAsiaTheme="minorEastAsia" w:hAnsiTheme="minorEastAsia" w:hint="eastAsia"/>
                                <w:sz w:val="18"/>
                                <w:lang w:eastAsia="ja-JP"/>
                              </w:rPr>
                              <w:t>)</w:t>
                            </w:r>
                            <w:r w:rsidRPr="00FE50DD">
                              <w:rPr>
                                <w:rFonts w:asciiTheme="minorEastAsia" w:eastAsiaTheme="minorEastAsia" w:hAnsiTheme="minorEastAsia" w:hint="eastAsia"/>
                                <w:spacing w:val="69"/>
                                <w:w w:val="130"/>
                                <w:sz w:val="25"/>
                                <w:lang w:eastAsia="ja-JP"/>
                              </w:rPr>
                              <w:t xml:space="preserve"> </w:t>
                            </w:r>
                            <w:r w:rsidRPr="00FE50DD">
                              <w:rPr>
                                <w:rFonts w:asciiTheme="minorEastAsia" w:eastAsiaTheme="minorEastAsia" w:hAnsiTheme="minorEastAsia"/>
                                <w:sz w:val="18"/>
                                <w:lang w:eastAsia="ja-JP"/>
                              </w:rPr>
                              <w:t>避難者の確認を行い、自衛消防隊本部に報告する。</w:t>
                            </w:r>
                          </w:p>
                        </w:tc>
                      </w:tr>
                      <w:tr w:rsidR="00D44F8D" w:rsidTr="002B6ADE">
                        <w:trPr>
                          <w:trHeight w:val="592"/>
                        </w:trPr>
                        <w:tc>
                          <w:tcPr>
                            <w:tcW w:w="1502" w:type="dxa"/>
                            <w:tcBorders>
                              <w:top w:val="single" w:sz="4" w:space="0" w:color="auto"/>
                              <w:bottom w:val="single" w:sz="4" w:space="0" w:color="auto"/>
                            </w:tcBorders>
                          </w:tcPr>
                          <w:p w:rsidR="00D44F8D" w:rsidRDefault="00D44F8D" w:rsidP="00D44F8D">
                            <w:pPr>
                              <w:pStyle w:val="TableParagraph"/>
                              <w:spacing w:line="341" w:lineRule="exact"/>
                              <w:ind w:left="104"/>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7</w:t>
                            </w:r>
                            <w:r>
                              <w:rPr>
                                <w:rFonts w:asciiTheme="minorEastAsia" w:eastAsiaTheme="minorEastAsia" w:hAnsiTheme="minorEastAsia" w:hint="eastAsia"/>
                                <w:sz w:val="18"/>
                                <w:lang w:eastAsia="ja-JP"/>
                              </w:rPr>
                              <w:t>)</w:t>
                            </w:r>
                            <w:r>
                              <w:rPr>
                                <w:rFonts w:asciiTheme="minorEastAsia" w:eastAsiaTheme="minorEastAsia" w:hAnsiTheme="minorEastAsia" w:hint="eastAsia"/>
                                <w:spacing w:val="-9"/>
                                <w:w w:val="130"/>
                                <w:sz w:val="25"/>
                                <w:lang w:eastAsia="ja-JP"/>
                              </w:rPr>
                              <w:t xml:space="preserve"> </w:t>
                            </w:r>
                            <w:r w:rsidRPr="00FE50DD">
                              <w:rPr>
                                <w:rFonts w:asciiTheme="minorEastAsia" w:eastAsiaTheme="minorEastAsia" w:hAnsiTheme="minorEastAsia"/>
                                <w:w w:val="115"/>
                                <w:sz w:val="18"/>
                              </w:rPr>
                              <w:t>応急救護</w:t>
                            </w:r>
                          </w:p>
                        </w:tc>
                        <w:tc>
                          <w:tcPr>
                            <w:tcW w:w="7605" w:type="dxa"/>
                            <w:tcBorders>
                              <w:top w:val="single" w:sz="4" w:space="0" w:color="auto"/>
                              <w:bottom w:val="single" w:sz="4" w:space="0" w:color="auto"/>
                            </w:tcBorders>
                          </w:tcPr>
                          <w:p w:rsidR="00D44F8D" w:rsidRPr="00FE50DD" w:rsidRDefault="00D44F8D" w:rsidP="00D44F8D">
                            <w:pPr>
                              <w:pStyle w:val="TableParagraph"/>
                              <w:spacing w:line="309" w:lineRule="exact"/>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w w:val="110"/>
                                <w:sz w:val="18"/>
                                <w:lang w:eastAsia="ja-JP"/>
                              </w:rPr>
                              <w:t>救護所を設定する。</w:t>
                            </w:r>
                          </w:p>
                          <w:p w:rsidR="00D44F8D" w:rsidRDefault="00D44F8D" w:rsidP="00D44F8D">
                            <w:pPr>
                              <w:pStyle w:val="TableParagraph"/>
                              <w:tabs>
                                <w:tab w:val="left" w:pos="486"/>
                              </w:tabs>
                              <w:ind w:leftChars="40" w:left="88"/>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w:t>
                            </w:r>
                            <w:r>
                              <w:rPr>
                                <w:rFonts w:asciiTheme="minorEastAsia" w:eastAsiaTheme="minorEastAsia" w:hAnsiTheme="minorEastAsia" w:hint="eastAsia"/>
                                <w:spacing w:val="32"/>
                                <w:sz w:val="25"/>
                                <w:lang w:eastAsia="ja-JP"/>
                              </w:rPr>
                              <w:t xml:space="preserve"> </w:t>
                            </w:r>
                            <w:r w:rsidRPr="00FE50DD">
                              <w:rPr>
                                <w:rFonts w:asciiTheme="minorEastAsia" w:eastAsiaTheme="minorEastAsia" w:hAnsiTheme="minorEastAsia"/>
                                <w:sz w:val="18"/>
                                <w:lang w:eastAsia="ja-JP"/>
                              </w:rPr>
                              <w:t>担架又は徒手により、けが人等を搬送する。</w:t>
                            </w:r>
                          </w:p>
                          <w:p w:rsidR="00D44F8D" w:rsidRDefault="00D44F8D" w:rsidP="00D44F8D">
                            <w:pPr>
                              <w:pStyle w:val="TableParagraph"/>
                              <w:tabs>
                                <w:tab w:val="left" w:pos="486"/>
                              </w:tabs>
                              <w:ind w:leftChars="40" w:left="88"/>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受傷者の応急手当をする。</w:t>
                            </w:r>
                          </w:p>
                          <w:p w:rsidR="00D44F8D" w:rsidRPr="001E3ED0" w:rsidRDefault="00D44F8D" w:rsidP="00D44F8D">
                            <w:pPr>
                              <w:pStyle w:val="TableParagraph"/>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措置した状況を自衛消防隊本部に報告する。</w:t>
                            </w:r>
                          </w:p>
                        </w:tc>
                      </w:tr>
                    </w:tbl>
                    <w:p w:rsidR="007330D4" w:rsidRDefault="007330D4">
                      <w:pPr>
                        <w:pStyle w:val="a3"/>
                        <w:rPr>
                          <w:rFonts w:eastAsiaTheme="minorEastAsia"/>
                          <w:lang w:eastAsia="ja-JP"/>
                        </w:rPr>
                      </w:pPr>
                    </w:p>
                    <w:p w:rsidR="001E3ED0" w:rsidRDefault="001E3ED0">
                      <w:pPr>
                        <w:pStyle w:val="a3"/>
                        <w:rPr>
                          <w:rFonts w:eastAsiaTheme="minorEastAsia"/>
                          <w:lang w:eastAsia="ja-JP"/>
                        </w:rPr>
                      </w:pPr>
                    </w:p>
                    <w:p w:rsidR="001E3ED0" w:rsidRPr="001E3ED0" w:rsidRDefault="001E3ED0">
                      <w:pPr>
                        <w:pStyle w:val="a3"/>
                        <w:rPr>
                          <w:rFonts w:eastAsiaTheme="minorEastAsia"/>
                          <w:lang w:eastAsia="ja-JP"/>
                        </w:rPr>
                      </w:pPr>
                    </w:p>
                  </w:txbxContent>
                </v:textbox>
                <w10:wrap anchorx="page" anchory="page"/>
              </v:shape>
            </w:pict>
          </mc:Fallback>
        </mc:AlternateContent>
      </w:r>
    </w:p>
    <w:p w:rsidR="00931D66" w:rsidRPr="00FE50DD" w:rsidRDefault="00931D66">
      <w:pPr>
        <w:pStyle w:val="a3"/>
        <w:rPr>
          <w:rFonts w:asciiTheme="minorEastAsia" w:eastAsiaTheme="minorEastAsia" w:hAnsiTheme="minorEastAsia"/>
          <w:sz w:val="22"/>
          <w:lang w:eastAsia="ja-JP"/>
        </w:rPr>
      </w:pPr>
    </w:p>
    <w:p w:rsidR="00931D66" w:rsidRPr="00FE50DD" w:rsidRDefault="00931D66">
      <w:pPr>
        <w:pStyle w:val="a3"/>
        <w:rPr>
          <w:rFonts w:asciiTheme="minorEastAsia" w:eastAsiaTheme="minorEastAsia" w:hAnsiTheme="minorEastAsia"/>
          <w:sz w:val="22"/>
          <w:lang w:eastAsia="ja-JP"/>
        </w:rPr>
      </w:pPr>
    </w:p>
    <w:p w:rsidR="00931D66" w:rsidRPr="00FE50DD" w:rsidRDefault="00931D66">
      <w:pPr>
        <w:pStyle w:val="a3"/>
        <w:rPr>
          <w:rFonts w:asciiTheme="minorEastAsia" w:eastAsiaTheme="minorEastAsia" w:hAnsiTheme="minorEastAsia"/>
          <w:sz w:val="22"/>
          <w:lang w:eastAsia="ja-JP"/>
        </w:rPr>
      </w:pPr>
    </w:p>
    <w:p w:rsidR="00931D66" w:rsidRPr="00FE50DD" w:rsidRDefault="00931D66">
      <w:pPr>
        <w:pStyle w:val="a3"/>
        <w:rPr>
          <w:rFonts w:asciiTheme="minorEastAsia" w:eastAsiaTheme="minorEastAsia" w:hAnsiTheme="minorEastAsia"/>
          <w:sz w:val="22"/>
          <w:lang w:eastAsia="ja-JP"/>
        </w:rPr>
      </w:pPr>
    </w:p>
    <w:p w:rsidR="00931D66" w:rsidRPr="00FE50DD" w:rsidRDefault="00931D66">
      <w:pPr>
        <w:pStyle w:val="a3"/>
        <w:rPr>
          <w:rFonts w:asciiTheme="minorEastAsia" w:eastAsiaTheme="minorEastAsia" w:hAnsiTheme="minorEastAsia"/>
          <w:sz w:val="22"/>
          <w:lang w:eastAsia="ja-JP"/>
        </w:rPr>
      </w:pPr>
    </w:p>
    <w:p w:rsidR="00931D66" w:rsidRPr="00FE50DD" w:rsidRDefault="00931D66">
      <w:pPr>
        <w:pStyle w:val="a3"/>
        <w:spacing w:before="4"/>
        <w:rPr>
          <w:rFonts w:asciiTheme="minorEastAsia" w:eastAsiaTheme="minorEastAsia" w:hAnsiTheme="minorEastAsia"/>
          <w:sz w:val="21"/>
          <w:lang w:eastAsia="ja-JP"/>
        </w:rPr>
      </w:pPr>
    </w:p>
    <w:p w:rsidR="00931D66" w:rsidRPr="00FE50DD" w:rsidRDefault="009C549C">
      <w:pPr>
        <w:pStyle w:val="1"/>
        <w:spacing w:before="0" w:line="508" w:lineRule="auto"/>
        <w:ind w:left="226" w:right="9327"/>
        <w:jc w:val="both"/>
        <w:rPr>
          <w:rFonts w:asciiTheme="minorEastAsia" w:eastAsiaTheme="minorEastAsia" w:hAnsiTheme="minorEastAsia"/>
          <w:lang w:eastAsia="ja-JP"/>
        </w:rPr>
      </w:pPr>
      <w:r w:rsidRPr="00FE50DD">
        <w:rPr>
          <w:rFonts w:asciiTheme="minorEastAsia" w:eastAsiaTheme="minorEastAsia" w:hAnsiTheme="minorEastAsia"/>
          <w:lang w:eastAsia="ja-JP"/>
        </w:rPr>
        <w:t>総合訓練の実施要領</w:t>
      </w:r>
    </w:p>
    <w:p w:rsidR="00931D66" w:rsidRPr="00FE50DD" w:rsidRDefault="00931D66">
      <w:pPr>
        <w:spacing w:line="508" w:lineRule="auto"/>
        <w:jc w:val="both"/>
        <w:rPr>
          <w:rFonts w:asciiTheme="minorEastAsia" w:eastAsiaTheme="minorEastAsia" w:hAnsiTheme="minorEastAsia"/>
          <w:lang w:eastAsia="ja-JP"/>
        </w:rPr>
        <w:sectPr w:rsidR="00931D66" w:rsidRPr="00FE50DD">
          <w:pgSz w:w="11920" w:h="16840"/>
          <w:pgMar w:top="720" w:right="1100" w:bottom="280" w:left="1080" w:header="720" w:footer="720" w:gutter="0"/>
          <w:cols w:space="720"/>
        </w:sectPr>
      </w:pPr>
    </w:p>
    <w:p w:rsidR="00931D66" w:rsidRPr="00FE50DD" w:rsidRDefault="00931D66">
      <w:pPr>
        <w:pStyle w:val="a3"/>
        <w:spacing w:line="20" w:lineRule="exact"/>
        <w:ind w:left="50" w:right="-29"/>
        <w:rPr>
          <w:rFonts w:asciiTheme="minorEastAsia" w:eastAsiaTheme="minorEastAsia" w:hAnsiTheme="minorEastAsia"/>
          <w:sz w:val="2"/>
        </w:rPr>
      </w:pPr>
    </w:p>
    <w:tbl>
      <w:tblPr>
        <w:tblStyle w:val="TableNormal"/>
        <w:tblW w:w="950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502"/>
        <w:gridCol w:w="7605"/>
      </w:tblGrid>
      <w:tr w:rsidR="00D8372D" w:rsidRPr="00FE50DD" w:rsidTr="004217FA">
        <w:trPr>
          <w:trHeight w:val="546"/>
        </w:trPr>
        <w:tc>
          <w:tcPr>
            <w:tcW w:w="396" w:type="dxa"/>
            <w:tcBorders>
              <w:top w:val="nil"/>
              <w:bottom w:val="single" w:sz="4" w:space="0" w:color="auto"/>
            </w:tcBorders>
          </w:tcPr>
          <w:p w:rsidR="00D8372D" w:rsidRPr="00FE50DD" w:rsidRDefault="00D8372D">
            <w:pPr>
              <w:rPr>
                <w:rFonts w:asciiTheme="minorEastAsia" w:eastAsiaTheme="minorEastAsia" w:hAnsiTheme="minorEastAsia"/>
                <w:sz w:val="2"/>
                <w:szCs w:val="2"/>
                <w:lang w:eastAsia="ja-JP"/>
              </w:rPr>
            </w:pPr>
          </w:p>
        </w:tc>
        <w:tc>
          <w:tcPr>
            <w:tcW w:w="1502" w:type="dxa"/>
          </w:tcPr>
          <w:p w:rsidR="00D8372D" w:rsidRPr="00FE50DD" w:rsidRDefault="00D8372D" w:rsidP="00C673DC">
            <w:pPr>
              <w:pStyle w:val="TableParagraph"/>
              <w:spacing w:line="343" w:lineRule="exact"/>
              <w:ind w:leftChars="77" w:left="169" w:rightChars="-110" w:right="-242"/>
              <w:rPr>
                <w:rFonts w:asciiTheme="minorEastAsia" w:eastAsiaTheme="minorEastAsia" w:hAnsiTheme="minorEastAsia"/>
                <w:sz w:val="18"/>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8</w:t>
            </w:r>
            <w:r>
              <w:rPr>
                <w:rFonts w:asciiTheme="minorEastAsia" w:eastAsiaTheme="minorEastAsia" w:hAnsiTheme="minorEastAsia" w:hint="eastAsia"/>
                <w:sz w:val="18"/>
                <w:lang w:eastAsia="ja-JP"/>
              </w:rPr>
              <w:t>)</w:t>
            </w:r>
            <w:r>
              <w:rPr>
                <w:rFonts w:asciiTheme="minorEastAsia" w:eastAsiaTheme="minorEastAsia" w:hAnsiTheme="minorEastAsia" w:hint="eastAsia"/>
                <w:spacing w:val="20"/>
                <w:w w:val="130"/>
                <w:sz w:val="25"/>
                <w:lang w:eastAsia="ja-JP"/>
              </w:rPr>
              <w:t xml:space="preserve"> </w:t>
            </w:r>
            <w:r w:rsidRPr="00FE50DD">
              <w:rPr>
                <w:rFonts w:asciiTheme="minorEastAsia" w:eastAsiaTheme="minorEastAsia" w:hAnsiTheme="minorEastAsia"/>
                <w:w w:val="115"/>
                <w:sz w:val="18"/>
              </w:rPr>
              <w:t>指</w:t>
            </w:r>
            <w:r w:rsidR="00C673DC">
              <w:rPr>
                <w:rFonts w:asciiTheme="minorEastAsia" w:eastAsiaTheme="minorEastAsia" w:hAnsiTheme="minorEastAsia"/>
                <w:w w:val="115"/>
                <w:sz w:val="18"/>
              </w:rPr>
              <w:t xml:space="preserve">   </w:t>
            </w:r>
            <w:r w:rsidRPr="00FE50DD">
              <w:rPr>
                <w:rFonts w:asciiTheme="minorEastAsia" w:eastAsiaTheme="minorEastAsia" w:hAnsiTheme="minorEastAsia"/>
                <w:w w:val="115"/>
                <w:sz w:val="18"/>
              </w:rPr>
              <w:t>揮</w:t>
            </w:r>
          </w:p>
        </w:tc>
        <w:tc>
          <w:tcPr>
            <w:tcW w:w="7605" w:type="dxa"/>
          </w:tcPr>
          <w:p w:rsidR="00D8372D" w:rsidRPr="00FE50DD" w:rsidRDefault="00D8372D">
            <w:pPr>
              <w:pStyle w:val="TableParagraph"/>
              <w:spacing w:line="308" w:lineRule="exact"/>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(1)　</w:t>
            </w:r>
            <w:r w:rsidRPr="00FE50DD">
              <w:rPr>
                <w:rFonts w:asciiTheme="minorEastAsia" w:eastAsiaTheme="minorEastAsia" w:hAnsiTheme="minorEastAsia"/>
                <w:w w:val="105"/>
                <w:sz w:val="18"/>
                <w:lang w:eastAsia="ja-JP"/>
              </w:rPr>
              <w:t>隊本部、地区隊本部を設定する。</w:t>
            </w:r>
          </w:p>
          <w:p w:rsidR="00D8372D" w:rsidRPr="00FE50DD" w:rsidRDefault="00D8372D">
            <w:pPr>
              <w:pStyle w:val="TableParagraph"/>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2</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指揮命令の伝達、情報の収集及び整理を行う。</w:t>
            </w:r>
          </w:p>
          <w:p w:rsidR="00D8372D" w:rsidRPr="00FE50DD" w:rsidRDefault="00D8372D" w:rsidP="009D6641">
            <w:pPr>
              <w:pStyle w:val="TableParagraph"/>
              <w:tabs>
                <w:tab w:val="left" w:pos="486"/>
              </w:tabs>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3</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副防災センター、中央管理室その他所定部署との連絡、確認を行う。</w:t>
            </w:r>
          </w:p>
          <w:p w:rsidR="00D8372D" w:rsidRPr="00FE50DD" w:rsidRDefault="00D8372D" w:rsidP="009D6641">
            <w:pPr>
              <w:pStyle w:val="TableParagraph"/>
              <w:tabs>
                <w:tab w:val="left" w:pos="486"/>
              </w:tabs>
              <w:spacing w:line="301" w:lineRule="exact"/>
              <w:ind w:left="11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w:t>
            </w:r>
            <w:r>
              <w:rPr>
                <w:rFonts w:asciiTheme="minorEastAsia" w:eastAsiaTheme="minorEastAsia" w:hAnsiTheme="minorEastAsia"/>
                <w:sz w:val="18"/>
                <w:lang w:eastAsia="ja-JP"/>
              </w:rPr>
              <w:t>4</w:t>
            </w:r>
            <w:r>
              <w:rPr>
                <w:rFonts w:asciiTheme="minorEastAsia" w:eastAsiaTheme="minorEastAsia" w:hAnsiTheme="minorEastAsia" w:hint="eastAsia"/>
                <w:sz w:val="18"/>
                <w:lang w:eastAsia="ja-JP"/>
              </w:rPr>
              <w:t xml:space="preserve">)　</w:t>
            </w:r>
            <w:r w:rsidRPr="00FE50DD">
              <w:rPr>
                <w:rFonts w:asciiTheme="minorEastAsia" w:eastAsiaTheme="minorEastAsia" w:hAnsiTheme="minorEastAsia"/>
                <w:sz w:val="18"/>
                <w:lang w:eastAsia="ja-JP"/>
              </w:rPr>
              <w:t>消防隊到着時の誘導、情報提供を行う。</w:t>
            </w:r>
          </w:p>
          <w:p w:rsidR="00D8372D" w:rsidRPr="00FE50DD" w:rsidRDefault="00D8372D">
            <w:pPr>
              <w:pStyle w:val="TableParagraph"/>
              <w:ind w:left="301"/>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・災害状況</w:t>
            </w:r>
          </w:p>
          <w:p w:rsidR="00D8372D" w:rsidRPr="00FE50DD" w:rsidRDefault="00D8372D">
            <w:pPr>
              <w:pStyle w:val="TableParagraph"/>
              <w:ind w:left="301"/>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・避難状況（</w:t>
            </w:r>
            <w:r w:rsidRPr="00FE50DD">
              <w:rPr>
                <w:rFonts w:asciiTheme="minorEastAsia" w:eastAsiaTheme="minorEastAsia" w:hAnsiTheme="minorEastAsia"/>
                <w:spacing w:val="-12"/>
                <w:sz w:val="18"/>
                <w:lang w:eastAsia="ja-JP"/>
              </w:rPr>
              <w:t>けが人等を含む。</w:t>
            </w:r>
            <w:r w:rsidRPr="00FE50DD">
              <w:rPr>
                <w:rFonts w:asciiTheme="minorEastAsia" w:eastAsiaTheme="minorEastAsia" w:hAnsiTheme="minorEastAsia"/>
                <w:sz w:val="18"/>
                <w:lang w:eastAsia="ja-JP"/>
              </w:rPr>
              <w:t>）</w:t>
            </w:r>
          </w:p>
          <w:p w:rsidR="00D8372D" w:rsidRPr="00FE50DD" w:rsidRDefault="00D8372D">
            <w:pPr>
              <w:pStyle w:val="TableParagraph"/>
              <w:ind w:left="301"/>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・活動状況</w:t>
            </w:r>
          </w:p>
          <w:p w:rsidR="00D8372D" w:rsidRPr="00FE50DD" w:rsidRDefault="00D8372D" w:rsidP="00D8372D">
            <w:pPr>
              <w:pStyle w:val="TableParagraph"/>
              <w:tabs>
                <w:tab w:val="left" w:pos="486"/>
              </w:tabs>
              <w:ind w:firstLineChars="50" w:firstLine="90"/>
              <w:rPr>
                <w:rFonts w:asciiTheme="minorEastAsia" w:eastAsiaTheme="minorEastAsia" w:hAnsiTheme="minorEastAsia"/>
                <w:sz w:val="18"/>
                <w:lang w:eastAsia="ja-JP"/>
              </w:rPr>
            </w:pPr>
            <w:r w:rsidRPr="00FE50DD">
              <w:rPr>
                <w:rFonts w:asciiTheme="minorEastAsia" w:eastAsiaTheme="minorEastAsia" w:hAnsiTheme="minorEastAsia"/>
                <w:sz w:val="18"/>
                <w:lang w:eastAsia="ja-JP"/>
              </w:rPr>
              <w:t>・消防用設備等、機器の作動状況</w:t>
            </w:r>
          </w:p>
        </w:tc>
      </w:tr>
    </w:tbl>
    <w:p w:rsidR="009C549C" w:rsidRPr="00FE50DD" w:rsidRDefault="009C549C">
      <w:pPr>
        <w:rPr>
          <w:rFonts w:asciiTheme="minorEastAsia" w:eastAsiaTheme="minorEastAsia" w:hAnsiTheme="minorEastAsia"/>
          <w:lang w:eastAsia="ja-JP"/>
        </w:rPr>
      </w:pPr>
    </w:p>
    <w:sectPr w:rsidR="009C549C" w:rsidRPr="00FE50DD">
      <w:pgSz w:w="11920" w:h="16840"/>
      <w:pgMar w:top="720" w:right="110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31" w:rsidRDefault="00153731" w:rsidP="00BD438A">
      <w:r>
        <w:separator/>
      </w:r>
    </w:p>
  </w:endnote>
  <w:endnote w:type="continuationSeparator" w:id="0">
    <w:p w:rsidR="00153731" w:rsidRDefault="00153731" w:rsidP="00B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mj明朝">
    <w:altName w:val="ＭＳ 明朝"/>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31" w:rsidRDefault="00153731" w:rsidP="00BD438A">
      <w:r>
        <w:separator/>
      </w:r>
    </w:p>
  </w:footnote>
  <w:footnote w:type="continuationSeparator" w:id="0">
    <w:p w:rsidR="00153731" w:rsidRDefault="00153731" w:rsidP="00BD4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265E7"/>
    <w:multiLevelType w:val="hybridMultilevel"/>
    <w:tmpl w:val="8DE628F2"/>
    <w:lvl w:ilvl="0" w:tplc="A296FE32">
      <w:start w:val="2"/>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66"/>
    <w:rsid w:val="000017A3"/>
    <w:rsid w:val="0004213B"/>
    <w:rsid w:val="000C555E"/>
    <w:rsid w:val="00122172"/>
    <w:rsid w:val="001443F7"/>
    <w:rsid w:val="00153731"/>
    <w:rsid w:val="00155671"/>
    <w:rsid w:val="001E3ED0"/>
    <w:rsid w:val="001F26B4"/>
    <w:rsid w:val="00273704"/>
    <w:rsid w:val="002B6ADE"/>
    <w:rsid w:val="003F1C2B"/>
    <w:rsid w:val="004217FA"/>
    <w:rsid w:val="004B5687"/>
    <w:rsid w:val="00690CB4"/>
    <w:rsid w:val="006A22A9"/>
    <w:rsid w:val="007330D4"/>
    <w:rsid w:val="00735CAA"/>
    <w:rsid w:val="00750B40"/>
    <w:rsid w:val="007608C4"/>
    <w:rsid w:val="007F6FC7"/>
    <w:rsid w:val="00853BAA"/>
    <w:rsid w:val="008C06D3"/>
    <w:rsid w:val="00931D66"/>
    <w:rsid w:val="00944FCD"/>
    <w:rsid w:val="009C549C"/>
    <w:rsid w:val="009D6641"/>
    <w:rsid w:val="00A4771C"/>
    <w:rsid w:val="00AD4C6D"/>
    <w:rsid w:val="00B17490"/>
    <w:rsid w:val="00B360D4"/>
    <w:rsid w:val="00B3722B"/>
    <w:rsid w:val="00BD438A"/>
    <w:rsid w:val="00C60709"/>
    <w:rsid w:val="00C673DC"/>
    <w:rsid w:val="00D44F8D"/>
    <w:rsid w:val="00D8372D"/>
    <w:rsid w:val="00E1784E"/>
    <w:rsid w:val="00F16601"/>
    <w:rsid w:val="00F25AB9"/>
    <w:rsid w:val="00F5696B"/>
    <w:rsid w:val="00FA1C0B"/>
    <w:rsid w:val="00FE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8EBF0"/>
  <w15:docId w15:val="{E2B5AB3A-B3DF-4406-9006-35EF179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明朝" w:eastAsia="IPAmj明朝" w:hAnsi="IPAmj明朝" w:cs="IPAmj明朝"/>
    </w:rPr>
  </w:style>
  <w:style w:type="paragraph" w:styleId="1">
    <w:name w:val="heading 1"/>
    <w:basedOn w:val="a"/>
    <w:uiPriority w:val="1"/>
    <w:qFormat/>
    <w:pPr>
      <w:spacing w:before="95"/>
      <w:ind w:left="189"/>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SimSun" w:eastAsia="SimSun" w:hAnsi="SimSun" w:cs="SimSun"/>
      <w:sz w:val="16"/>
      <w:szCs w:val="16"/>
    </w:rPr>
  </w:style>
  <w:style w:type="paragraph" w:styleId="a4">
    <w:name w:val="Title"/>
    <w:basedOn w:val="a"/>
    <w:uiPriority w:val="1"/>
    <w:qFormat/>
    <w:pPr>
      <w:spacing w:before="87"/>
      <w:ind w:left="120"/>
    </w:pPr>
    <w:rPr>
      <w:rFonts w:ascii="SimSun" w:eastAsia="SimSun" w:hAnsi="SimSun" w:cs="SimSun"/>
      <w:sz w:val="20"/>
      <w:szCs w:val="20"/>
    </w:rPr>
  </w:style>
  <w:style w:type="paragraph" w:styleId="a5">
    <w:name w:val="List Paragraph"/>
    <w:basedOn w:val="a"/>
    <w:uiPriority w:val="1"/>
    <w:qFormat/>
  </w:style>
  <w:style w:type="paragraph" w:customStyle="1" w:styleId="TableParagraph">
    <w:name w:val="Table Paragraph"/>
    <w:basedOn w:val="a"/>
    <w:uiPriority w:val="1"/>
    <w:qFormat/>
    <w:pPr>
      <w:spacing w:line="283" w:lineRule="exact"/>
    </w:pPr>
  </w:style>
  <w:style w:type="paragraph" w:styleId="a6">
    <w:name w:val="header"/>
    <w:basedOn w:val="a"/>
    <w:link w:val="a7"/>
    <w:uiPriority w:val="99"/>
    <w:unhideWhenUsed/>
    <w:rsid w:val="00BD438A"/>
    <w:pPr>
      <w:tabs>
        <w:tab w:val="center" w:pos="4252"/>
        <w:tab w:val="right" w:pos="8504"/>
      </w:tabs>
      <w:snapToGrid w:val="0"/>
    </w:pPr>
  </w:style>
  <w:style w:type="character" w:customStyle="1" w:styleId="a7">
    <w:name w:val="ヘッダー (文字)"/>
    <w:basedOn w:val="a0"/>
    <w:link w:val="a6"/>
    <w:uiPriority w:val="99"/>
    <w:rsid w:val="00BD438A"/>
    <w:rPr>
      <w:rFonts w:ascii="IPAmj明朝" w:eastAsia="IPAmj明朝" w:hAnsi="IPAmj明朝" w:cs="IPAmj明朝"/>
    </w:rPr>
  </w:style>
  <w:style w:type="paragraph" w:styleId="a8">
    <w:name w:val="footer"/>
    <w:basedOn w:val="a"/>
    <w:link w:val="a9"/>
    <w:uiPriority w:val="99"/>
    <w:unhideWhenUsed/>
    <w:rsid w:val="00BD438A"/>
    <w:pPr>
      <w:tabs>
        <w:tab w:val="center" w:pos="4252"/>
        <w:tab w:val="right" w:pos="8504"/>
      </w:tabs>
      <w:snapToGrid w:val="0"/>
    </w:pPr>
  </w:style>
  <w:style w:type="character" w:customStyle="1" w:styleId="a9">
    <w:name w:val="フッター (文字)"/>
    <w:basedOn w:val="a0"/>
    <w:link w:val="a8"/>
    <w:uiPriority w:val="99"/>
    <w:rsid w:val="00BD438A"/>
    <w:rPr>
      <w:rFonts w:ascii="IPAmj明朝" w:eastAsia="IPAmj明朝" w:hAnsi="IPAmj明朝" w:cs="IPAmj明朝"/>
    </w:rPr>
  </w:style>
  <w:style w:type="paragraph" w:styleId="aa">
    <w:name w:val="Balloon Text"/>
    <w:basedOn w:val="a"/>
    <w:link w:val="ab"/>
    <w:uiPriority w:val="99"/>
    <w:semiHidden/>
    <w:unhideWhenUsed/>
    <w:rsid w:val="00735C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5C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30139池田敦史</dc:creator>
  <cp:lastModifiedBy>30139池田敦史</cp:lastModifiedBy>
  <cp:revision>34</cp:revision>
  <cp:lastPrinted>2021-03-25T06:29:00Z</cp:lastPrinted>
  <dcterms:created xsi:type="dcterms:W3CDTF">2021-03-23T08:32:00Z</dcterms:created>
  <dcterms:modified xsi:type="dcterms:W3CDTF">2021-03-25T06:35:00Z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2005-04-27T00:00:00Z</vt:filetime>
  </property>
  <property fmtid="{D5CDD505-2E9C-101B-9397-08002B2CF9AE}" pid="3" name="Creator">
    <vt:lpwstr>Edian Pops 2.5</vt:lpwstr>
  </property>
  <property fmtid="{D5CDD505-2E9C-101B-9397-08002B2CF9AE}" pid="4" name="LastSaved">
    <vt:filetime>2021-03-23T00:00:00Z</vt:filetime>
  </property>
</Properties>
</file>